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BCEADD" w14:textId="32C448D3" w:rsidR="00B24EA8" w:rsidRPr="009E1C6C" w:rsidRDefault="00B24EA8" w:rsidP="00545B9A">
      <w:pPr>
        <w:pStyle w:val="Heading1"/>
        <w:jc w:val="center"/>
        <w:rPr>
          <w:b/>
          <w:bCs/>
          <w:color w:val="auto"/>
        </w:rPr>
      </w:pPr>
      <w:bookmarkStart w:id="0" w:name="_Toc499113639"/>
      <w:bookmarkStart w:id="1" w:name="_GoBack"/>
      <w:bookmarkEnd w:id="1"/>
      <w:r w:rsidRPr="009E1C6C">
        <w:rPr>
          <w:b/>
          <w:bCs/>
          <w:color w:val="auto"/>
        </w:rPr>
        <w:t>COOPER</w:t>
      </w:r>
      <w:r w:rsidR="00B60B8C" w:rsidRPr="009E1C6C">
        <w:rPr>
          <w:b/>
          <w:bCs/>
          <w:color w:val="auto"/>
        </w:rPr>
        <w:t xml:space="preserve"> </w:t>
      </w:r>
      <w:r w:rsidR="003107CB" w:rsidRPr="009E1C6C">
        <w:rPr>
          <w:b/>
          <w:bCs/>
          <w:color w:val="auto"/>
        </w:rPr>
        <w:t>H</w:t>
      </w:r>
      <w:r w:rsidR="00B60B8C" w:rsidRPr="009E1C6C">
        <w:rPr>
          <w:b/>
          <w:bCs/>
          <w:color w:val="auto"/>
        </w:rPr>
        <w:t xml:space="preserve">IV/AIDS </w:t>
      </w:r>
      <w:r w:rsidRPr="009E1C6C">
        <w:rPr>
          <w:b/>
          <w:bCs/>
          <w:color w:val="auto"/>
        </w:rPr>
        <w:t>RESEARCH TRAINING</w:t>
      </w:r>
      <w:r w:rsidR="00B60B8C" w:rsidRPr="009E1C6C">
        <w:rPr>
          <w:b/>
          <w:bCs/>
          <w:color w:val="auto"/>
        </w:rPr>
        <w:t xml:space="preserve"> (CHART) </w:t>
      </w:r>
      <w:r w:rsidRPr="009E1C6C">
        <w:rPr>
          <w:b/>
          <w:bCs/>
          <w:color w:val="auto"/>
        </w:rPr>
        <w:t>PROGRAM</w:t>
      </w:r>
    </w:p>
    <w:p w14:paraId="73427514" w14:textId="199C7B68" w:rsidR="00A14773" w:rsidRPr="00545B9A" w:rsidRDefault="00604EAF" w:rsidP="00545B9A">
      <w:pPr>
        <w:pStyle w:val="Heading1"/>
        <w:jc w:val="center"/>
        <w:rPr>
          <w:b/>
          <w:color w:val="auto"/>
        </w:rPr>
      </w:pPr>
      <w:r>
        <w:rPr>
          <w:b/>
          <w:color w:val="auto"/>
        </w:rPr>
        <w:t xml:space="preserve">2020 </w:t>
      </w:r>
      <w:bookmarkStart w:id="2" w:name="_Hlk24043822"/>
      <w:r w:rsidR="00A14773" w:rsidRPr="00545B9A">
        <w:rPr>
          <w:b/>
          <w:color w:val="auto"/>
        </w:rPr>
        <w:t xml:space="preserve">APPLICATION </w:t>
      </w:r>
      <w:bookmarkEnd w:id="0"/>
      <w:bookmarkEnd w:id="2"/>
      <w:r w:rsidR="00742664">
        <w:rPr>
          <w:b/>
          <w:color w:val="auto"/>
        </w:rPr>
        <w:t>GUIDELINES</w:t>
      </w:r>
    </w:p>
    <w:p w14:paraId="0DD68AE8" w14:textId="77777777" w:rsidR="00B7389B" w:rsidRPr="00B7389B" w:rsidRDefault="00B7389B" w:rsidP="00B7389B">
      <w:pPr>
        <w:pStyle w:val="Heading1"/>
        <w:rPr>
          <w:rFonts w:ascii="Arial" w:hAnsi="Arial" w:cs="Arial"/>
          <w:sz w:val="20"/>
          <w:szCs w:val="20"/>
        </w:rPr>
      </w:pPr>
      <w:r w:rsidRPr="00B7389B">
        <w:rPr>
          <w:rFonts w:ascii="Arial" w:hAnsi="Arial" w:cs="Arial"/>
          <w:sz w:val="20"/>
          <w:szCs w:val="20"/>
        </w:rPr>
        <w:t>Background</w:t>
      </w:r>
    </w:p>
    <w:p w14:paraId="360337F5" w14:textId="7511F033" w:rsidR="00A6300D" w:rsidRDefault="00A6300D" w:rsidP="001526C4">
      <w:pPr>
        <w:pStyle w:val="Header"/>
        <w:rPr>
          <w:rFonts w:eastAsiaTheme="minorHAnsi" w:cs="Arial"/>
        </w:rPr>
      </w:pPr>
      <w:r>
        <w:rPr>
          <w:rFonts w:eastAsiaTheme="minorHAnsi" w:cs="Arial"/>
        </w:rPr>
        <w:t xml:space="preserve">The </w:t>
      </w:r>
      <w:hyperlink r:id="rId11" w:history="1">
        <w:r w:rsidRPr="0034240D">
          <w:rPr>
            <w:rStyle w:val="Hyperlink"/>
            <w:rFonts w:eastAsiaTheme="minorHAnsi" w:cs="Arial"/>
          </w:rPr>
          <w:t>Kirby Institute</w:t>
        </w:r>
      </w:hyperlink>
      <w:r>
        <w:rPr>
          <w:rFonts w:eastAsiaTheme="minorHAnsi" w:cs="Arial"/>
        </w:rPr>
        <w:t xml:space="preserve"> at UNSW Sydney is a leading global </w:t>
      </w:r>
      <w:r w:rsidR="00D27379">
        <w:rPr>
          <w:rFonts w:eastAsiaTheme="minorHAnsi" w:cs="Arial"/>
        </w:rPr>
        <w:t xml:space="preserve">infectious disease </w:t>
      </w:r>
      <w:r>
        <w:rPr>
          <w:rFonts w:eastAsiaTheme="minorHAnsi" w:cs="Arial"/>
        </w:rPr>
        <w:t xml:space="preserve">research institute, </w:t>
      </w:r>
      <w:r w:rsidRPr="00545B9A">
        <w:rPr>
          <w:rFonts w:eastAsiaTheme="minorHAnsi"/>
        </w:rPr>
        <w:t>recognised</w:t>
      </w:r>
      <w:r>
        <w:rPr>
          <w:rFonts w:eastAsiaTheme="minorHAnsi" w:cs="Arial"/>
        </w:rPr>
        <w:t xml:space="preserve"> for its excellence in HIV research. The </w:t>
      </w:r>
      <w:r w:rsidR="00D00F25">
        <w:rPr>
          <w:rFonts w:eastAsiaTheme="minorHAnsi" w:cs="Arial"/>
        </w:rPr>
        <w:t>I</w:t>
      </w:r>
      <w:r>
        <w:rPr>
          <w:rFonts w:eastAsiaTheme="minorHAnsi" w:cs="Arial"/>
        </w:rPr>
        <w:t>nstitute has a long-standing commitment to strengthening HIV research capacity in the Asia</w:t>
      </w:r>
      <w:r w:rsidR="00FA22A9">
        <w:rPr>
          <w:rFonts w:eastAsiaTheme="minorHAnsi" w:cs="Arial"/>
        </w:rPr>
        <w:t>-</w:t>
      </w:r>
      <w:r>
        <w:rPr>
          <w:rFonts w:eastAsiaTheme="minorHAnsi" w:cs="Arial"/>
        </w:rPr>
        <w:t xml:space="preserve">Pacific region. The </w:t>
      </w:r>
      <w:hyperlink r:id="rId12" w:history="1">
        <w:r w:rsidRPr="0034240D">
          <w:rPr>
            <w:rStyle w:val="Hyperlink"/>
            <w:rFonts w:eastAsiaTheme="minorHAnsi" w:cs="Arial"/>
          </w:rPr>
          <w:t xml:space="preserve">CHART </w:t>
        </w:r>
        <w:r w:rsidR="00D00F25" w:rsidRPr="0034240D">
          <w:rPr>
            <w:rStyle w:val="Hyperlink"/>
            <w:rFonts w:eastAsiaTheme="minorHAnsi" w:cs="Arial"/>
          </w:rPr>
          <w:t>P</w:t>
        </w:r>
        <w:r w:rsidRPr="0034240D">
          <w:rPr>
            <w:rStyle w:val="Hyperlink"/>
            <w:rFonts w:eastAsiaTheme="minorHAnsi" w:cs="Arial"/>
          </w:rPr>
          <w:t>rogram</w:t>
        </w:r>
      </w:hyperlink>
      <w:r>
        <w:rPr>
          <w:rFonts w:eastAsiaTheme="minorHAnsi" w:cs="Arial"/>
        </w:rPr>
        <w:t xml:space="preserve"> </w:t>
      </w:r>
      <w:r w:rsidR="00B7389B">
        <w:rPr>
          <w:rFonts w:eastAsiaTheme="minorHAnsi" w:cs="Arial"/>
        </w:rPr>
        <w:t>is</w:t>
      </w:r>
      <w:r>
        <w:rPr>
          <w:rFonts w:eastAsiaTheme="minorHAnsi" w:cs="Arial"/>
        </w:rPr>
        <w:t xml:space="preserve"> an initiative proposed by the late Professor David Cooper, </w:t>
      </w:r>
      <w:r w:rsidR="001526C4">
        <w:rPr>
          <w:rFonts w:eastAsiaTheme="minorHAnsi" w:cs="Arial"/>
        </w:rPr>
        <w:t>f</w:t>
      </w:r>
      <w:r w:rsidR="00D00F25">
        <w:rPr>
          <w:rFonts w:eastAsiaTheme="minorHAnsi" w:cs="Arial"/>
        </w:rPr>
        <w:t xml:space="preserve">ounding </w:t>
      </w:r>
      <w:r>
        <w:rPr>
          <w:rFonts w:eastAsiaTheme="minorHAnsi" w:cs="Arial"/>
        </w:rPr>
        <w:t>Director of the Kirby Institute.</w:t>
      </w:r>
    </w:p>
    <w:p w14:paraId="34868566" w14:textId="7325FB2E" w:rsidR="00A6300D" w:rsidRDefault="00A6300D" w:rsidP="001526C4">
      <w:pPr>
        <w:pStyle w:val="Heading1"/>
        <w:rPr>
          <w:rFonts w:ascii="Arial" w:hAnsi="Arial" w:cs="Arial"/>
          <w:sz w:val="20"/>
          <w:szCs w:val="20"/>
        </w:rPr>
      </w:pPr>
      <w:r>
        <w:rPr>
          <w:rFonts w:ascii="Arial" w:hAnsi="Arial" w:cs="Arial"/>
          <w:sz w:val="20"/>
          <w:szCs w:val="20"/>
        </w:rPr>
        <w:t>Purpose</w:t>
      </w:r>
      <w:r w:rsidR="00FA22A9">
        <w:rPr>
          <w:rFonts w:ascii="Arial" w:hAnsi="Arial" w:cs="Arial"/>
          <w:sz w:val="20"/>
          <w:szCs w:val="20"/>
        </w:rPr>
        <w:t xml:space="preserve"> </w:t>
      </w:r>
    </w:p>
    <w:p w14:paraId="22953CEA" w14:textId="6EE88025" w:rsidR="00E95544" w:rsidRPr="00E95544" w:rsidRDefault="00A6300D" w:rsidP="00BF6758">
      <w:pPr>
        <w:spacing w:line="240" w:lineRule="auto"/>
        <w:rPr>
          <w:rFonts w:ascii="Arial" w:hAnsi="Arial" w:cs="Arial"/>
          <w:sz w:val="20"/>
          <w:szCs w:val="20"/>
        </w:rPr>
      </w:pPr>
      <w:r>
        <w:rPr>
          <w:rFonts w:ascii="Arial" w:hAnsi="Arial" w:cs="Arial"/>
          <w:sz w:val="20"/>
          <w:szCs w:val="20"/>
        </w:rPr>
        <w:t xml:space="preserve">The CHART </w:t>
      </w:r>
      <w:r w:rsidR="00D00F25">
        <w:rPr>
          <w:rFonts w:ascii="Arial" w:hAnsi="Arial" w:cs="Arial"/>
          <w:sz w:val="20"/>
          <w:szCs w:val="20"/>
        </w:rPr>
        <w:t>P</w:t>
      </w:r>
      <w:r>
        <w:rPr>
          <w:rFonts w:ascii="Arial" w:hAnsi="Arial" w:cs="Arial"/>
          <w:sz w:val="20"/>
          <w:szCs w:val="20"/>
        </w:rPr>
        <w:t xml:space="preserve">rogram aims to inspire and increase the number of skilled and experienced researchers in the </w:t>
      </w:r>
      <w:r w:rsidR="00FA22A9">
        <w:rPr>
          <w:rFonts w:ascii="Arial" w:hAnsi="Arial" w:cs="Arial"/>
          <w:sz w:val="20"/>
          <w:szCs w:val="20"/>
        </w:rPr>
        <w:t xml:space="preserve">Asia-Pacific </w:t>
      </w:r>
      <w:r>
        <w:rPr>
          <w:rFonts w:ascii="Arial" w:hAnsi="Arial" w:cs="Arial"/>
          <w:sz w:val="20"/>
          <w:szCs w:val="20"/>
        </w:rPr>
        <w:t>region and identify ways to address local HIV</w:t>
      </w:r>
      <w:r w:rsidR="00FA22A9">
        <w:rPr>
          <w:rFonts w:ascii="Arial" w:hAnsi="Arial" w:cs="Arial"/>
          <w:sz w:val="20"/>
          <w:szCs w:val="20"/>
        </w:rPr>
        <w:t>-</w:t>
      </w:r>
      <w:r w:rsidR="004D0FB1">
        <w:rPr>
          <w:rFonts w:ascii="Arial" w:hAnsi="Arial" w:cs="Arial"/>
          <w:sz w:val="20"/>
          <w:szCs w:val="20"/>
        </w:rPr>
        <w:t>related</w:t>
      </w:r>
      <w:r>
        <w:rPr>
          <w:rFonts w:ascii="Arial" w:hAnsi="Arial" w:cs="Arial"/>
          <w:sz w:val="20"/>
          <w:szCs w:val="20"/>
        </w:rPr>
        <w:t xml:space="preserve"> priorities. It will generate country-specific research findings to ensure the best scientific evidence underpins regional HIV</w:t>
      </w:r>
      <w:r w:rsidR="00D00F25">
        <w:rPr>
          <w:rFonts w:ascii="Arial" w:hAnsi="Arial" w:cs="Arial"/>
          <w:sz w:val="20"/>
          <w:szCs w:val="20"/>
        </w:rPr>
        <w:t>-</w:t>
      </w:r>
      <w:r w:rsidR="004D0FB1">
        <w:rPr>
          <w:rFonts w:ascii="Arial" w:hAnsi="Arial" w:cs="Arial"/>
          <w:sz w:val="20"/>
          <w:szCs w:val="20"/>
        </w:rPr>
        <w:t xml:space="preserve">related </w:t>
      </w:r>
      <w:r>
        <w:rPr>
          <w:rFonts w:ascii="Arial" w:hAnsi="Arial" w:cs="Arial"/>
          <w:sz w:val="20"/>
          <w:szCs w:val="20"/>
        </w:rPr>
        <w:t>policy and practice.</w:t>
      </w:r>
      <w:r w:rsidR="00E95544">
        <w:rPr>
          <w:rFonts w:ascii="Arial" w:hAnsi="Arial" w:cs="Arial"/>
          <w:sz w:val="20"/>
          <w:szCs w:val="20"/>
        </w:rPr>
        <w:t xml:space="preserve"> </w:t>
      </w:r>
      <w:r w:rsidR="00E95544" w:rsidRPr="00E95544">
        <w:rPr>
          <w:rFonts w:ascii="Arial" w:hAnsi="Arial" w:cs="Arial"/>
          <w:sz w:val="20"/>
          <w:szCs w:val="20"/>
        </w:rPr>
        <w:t>The program objectives aim to support countries and institutions to (</w:t>
      </w:r>
      <w:proofErr w:type="spellStart"/>
      <w:r w:rsidR="00E95544" w:rsidRPr="00E95544">
        <w:rPr>
          <w:rFonts w:ascii="Arial" w:hAnsi="Arial" w:cs="Arial"/>
          <w:sz w:val="20"/>
          <w:szCs w:val="20"/>
        </w:rPr>
        <w:t>i</w:t>
      </w:r>
      <w:proofErr w:type="spellEnd"/>
      <w:r w:rsidR="00E95544" w:rsidRPr="00E95544">
        <w:rPr>
          <w:rFonts w:ascii="Arial" w:hAnsi="Arial" w:cs="Arial"/>
          <w:sz w:val="20"/>
          <w:szCs w:val="20"/>
        </w:rPr>
        <w:t xml:space="preserve">) conduct operational research in accordance with the country’s own priorities, (ii) develop adequate and sustainable operational research capacity in public health programs, and (iii) create an organisational culture of policy and practice that is </w:t>
      </w:r>
      <w:r w:rsidR="00D00F25">
        <w:rPr>
          <w:rFonts w:ascii="Arial" w:hAnsi="Arial" w:cs="Arial"/>
          <w:sz w:val="20"/>
          <w:szCs w:val="20"/>
        </w:rPr>
        <w:t>underpinned</w:t>
      </w:r>
      <w:r w:rsidR="00E95544" w:rsidRPr="00E95544">
        <w:rPr>
          <w:rFonts w:ascii="Arial" w:hAnsi="Arial" w:cs="Arial"/>
          <w:sz w:val="20"/>
          <w:szCs w:val="20"/>
        </w:rPr>
        <w:t xml:space="preserve"> by evidence-informed decision making.</w:t>
      </w:r>
      <w:r w:rsidR="00E95544" w:rsidRPr="002910A2">
        <w:rPr>
          <w:rFonts w:ascii="Arial" w:hAnsi="Arial" w:cs="Arial"/>
          <w:sz w:val="20"/>
          <w:szCs w:val="20"/>
          <w:vertAlign w:val="superscript"/>
        </w:rPr>
        <w:t>1</w:t>
      </w:r>
    </w:p>
    <w:p w14:paraId="6B373EDE" w14:textId="77777777" w:rsidR="00A6300D" w:rsidRDefault="00A6300D" w:rsidP="001526C4">
      <w:pPr>
        <w:pStyle w:val="Heading1"/>
        <w:rPr>
          <w:rFonts w:ascii="Arial" w:hAnsi="Arial" w:cs="Arial"/>
          <w:sz w:val="20"/>
          <w:szCs w:val="20"/>
        </w:rPr>
      </w:pPr>
      <w:r>
        <w:rPr>
          <w:rFonts w:ascii="Arial" w:hAnsi="Arial" w:cs="Arial"/>
          <w:sz w:val="20"/>
          <w:szCs w:val="20"/>
        </w:rPr>
        <w:t>Description</w:t>
      </w:r>
    </w:p>
    <w:p w14:paraId="4173C562" w14:textId="35285450" w:rsidR="00A6300D" w:rsidRDefault="00A6300D" w:rsidP="001526C4">
      <w:pPr>
        <w:spacing w:line="240" w:lineRule="auto"/>
        <w:rPr>
          <w:rFonts w:ascii="Arial" w:hAnsi="Arial" w:cs="Arial"/>
          <w:sz w:val="20"/>
          <w:szCs w:val="20"/>
        </w:rPr>
      </w:pPr>
      <w:r>
        <w:rPr>
          <w:rFonts w:ascii="Arial" w:hAnsi="Arial" w:cs="Arial"/>
          <w:sz w:val="20"/>
          <w:szCs w:val="20"/>
        </w:rPr>
        <w:t xml:space="preserve">The CHART </w:t>
      </w:r>
      <w:r w:rsidR="00D00F25">
        <w:rPr>
          <w:rFonts w:ascii="Arial" w:hAnsi="Arial" w:cs="Arial"/>
          <w:sz w:val="20"/>
          <w:szCs w:val="20"/>
        </w:rPr>
        <w:t>P</w:t>
      </w:r>
      <w:r>
        <w:rPr>
          <w:rFonts w:ascii="Arial" w:hAnsi="Arial" w:cs="Arial"/>
          <w:sz w:val="20"/>
          <w:szCs w:val="20"/>
        </w:rPr>
        <w:t>rogram is a</w:t>
      </w:r>
      <w:r w:rsidR="006B1967">
        <w:rPr>
          <w:rFonts w:ascii="Arial" w:hAnsi="Arial" w:cs="Arial"/>
          <w:sz w:val="20"/>
          <w:szCs w:val="20"/>
        </w:rPr>
        <w:t>n</w:t>
      </w:r>
      <w:r>
        <w:rPr>
          <w:rFonts w:ascii="Arial" w:hAnsi="Arial" w:cs="Arial"/>
          <w:sz w:val="20"/>
          <w:szCs w:val="20"/>
        </w:rPr>
        <w:t xml:space="preserve"> HIV regional research capacity building program. The ‘learning by doing’ training model includes three intensive skill-based workshops (</w:t>
      </w:r>
      <w:r w:rsidR="00E2172E">
        <w:rPr>
          <w:rFonts w:ascii="Arial" w:hAnsi="Arial" w:cs="Arial"/>
          <w:sz w:val="20"/>
          <w:szCs w:val="20"/>
        </w:rPr>
        <w:t>five-</w:t>
      </w:r>
      <w:r w:rsidR="00D00F25">
        <w:rPr>
          <w:rFonts w:ascii="Arial" w:hAnsi="Arial" w:cs="Arial"/>
          <w:sz w:val="20"/>
          <w:szCs w:val="20"/>
        </w:rPr>
        <w:t>six</w:t>
      </w:r>
      <w:r>
        <w:rPr>
          <w:rFonts w:ascii="Arial" w:hAnsi="Arial" w:cs="Arial"/>
          <w:sz w:val="20"/>
          <w:szCs w:val="20"/>
        </w:rPr>
        <w:t xml:space="preserve"> day</w:t>
      </w:r>
      <w:r w:rsidR="00A55280">
        <w:rPr>
          <w:rFonts w:ascii="Arial" w:hAnsi="Arial" w:cs="Arial"/>
          <w:sz w:val="20"/>
          <w:szCs w:val="20"/>
        </w:rPr>
        <w:t>s</w:t>
      </w:r>
      <w:r>
        <w:rPr>
          <w:rFonts w:ascii="Arial" w:hAnsi="Arial" w:cs="Arial"/>
          <w:sz w:val="20"/>
          <w:szCs w:val="20"/>
        </w:rPr>
        <w:t>/workshop) conducted at the Kirby Institute</w:t>
      </w:r>
      <w:r w:rsidR="001526C4">
        <w:rPr>
          <w:rFonts w:ascii="Arial" w:hAnsi="Arial" w:cs="Arial"/>
          <w:sz w:val="20"/>
          <w:szCs w:val="20"/>
        </w:rPr>
        <w:t xml:space="preserve"> at</w:t>
      </w:r>
      <w:r>
        <w:rPr>
          <w:rFonts w:ascii="Arial" w:hAnsi="Arial" w:cs="Arial"/>
          <w:sz w:val="20"/>
          <w:szCs w:val="20"/>
        </w:rPr>
        <w:t xml:space="preserve"> UNSW Sydney over a 12-month period. Research projects will be undertaken by participants in their home country.</w:t>
      </w:r>
    </w:p>
    <w:p w14:paraId="11680876" w14:textId="031BEFA6" w:rsidR="00A6300D" w:rsidRPr="00A639F0" w:rsidRDefault="00A6300D" w:rsidP="001526C4">
      <w:pPr>
        <w:spacing w:before="120" w:after="120" w:line="240" w:lineRule="auto"/>
        <w:rPr>
          <w:rFonts w:ascii="Arial" w:hAnsi="Arial" w:cs="Arial"/>
          <w:sz w:val="20"/>
          <w:szCs w:val="20"/>
        </w:rPr>
      </w:pPr>
      <w:r>
        <w:rPr>
          <w:rFonts w:ascii="Arial" w:hAnsi="Arial" w:cs="Arial"/>
          <w:sz w:val="20"/>
          <w:szCs w:val="20"/>
        </w:rPr>
        <w:t xml:space="preserve">A total of nine participants will be </w:t>
      </w:r>
      <w:r w:rsidRPr="00A639F0">
        <w:rPr>
          <w:rFonts w:ascii="Arial" w:hAnsi="Arial" w:cs="Arial"/>
          <w:sz w:val="20"/>
          <w:szCs w:val="20"/>
        </w:rPr>
        <w:t>selected via a competitive entry process from a combination of low-</w:t>
      </w:r>
      <w:r w:rsidR="006B1967" w:rsidRPr="00A639F0">
        <w:rPr>
          <w:rFonts w:ascii="Arial" w:hAnsi="Arial" w:cs="Arial"/>
          <w:sz w:val="20"/>
          <w:szCs w:val="20"/>
        </w:rPr>
        <w:t>,</w:t>
      </w:r>
      <w:r w:rsidRPr="00A639F0">
        <w:rPr>
          <w:rFonts w:ascii="Arial" w:hAnsi="Arial" w:cs="Arial"/>
          <w:sz w:val="20"/>
          <w:szCs w:val="20"/>
        </w:rPr>
        <w:t xml:space="preserve"> middle- and high-income countries in the Asia</w:t>
      </w:r>
      <w:r w:rsidR="006B1967" w:rsidRPr="00A639F0">
        <w:rPr>
          <w:rFonts w:ascii="Arial" w:hAnsi="Arial" w:cs="Arial"/>
          <w:sz w:val="20"/>
          <w:szCs w:val="20"/>
        </w:rPr>
        <w:t>-</w:t>
      </w:r>
      <w:r w:rsidRPr="00A639F0">
        <w:rPr>
          <w:rFonts w:ascii="Arial" w:hAnsi="Arial" w:cs="Arial"/>
          <w:sz w:val="20"/>
          <w:szCs w:val="20"/>
        </w:rPr>
        <w:t>Pacific region</w:t>
      </w:r>
      <w:r w:rsidR="00B576A4" w:rsidRPr="00A639F0">
        <w:rPr>
          <w:rFonts w:ascii="Arial" w:hAnsi="Arial" w:cs="Arial"/>
          <w:sz w:val="20"/>
          <w:szCs w:val="20"/>
        </w:rPr>
        <w:t xml:space="preserve"> (please refer to the CHART</w:t>
      </w:r>
      <w:r w:rsidR="00BF6758">
        <w:rPr>
          <w:rFonts w:ascii="Arial" w:hAnsi="Arial" w:cs="Arial"/>
          <w:sz w:val="20"/>
          <w:szCs w:val="20"/>
        </w:rPr>
        <w:t xml:space="preserve"> Program</w:t>
      </w:r>
      <w:r w:rsidR="00B576A4" w:rsidRPr="00A639F0">
        <w:rPr>
          <w:rFonts w:ascii="Arial" w:hAnsi="Arial" w:cs="Arial"/>
          <w:sz w:val="20"/>
          <w:szCs w:val="20"/>
        </w:rPr>
        <w:t xml:space="preserve"> </w:t>
      </w:r>
      <w:hyperlink r:id="rId13" w:history="1">
        <w:r w:rsidR="00B576A4" w:rsidRPr="00A639F0">
          <w:rPr>
            <w:rStyle w:val="Hyperlink"/>
            <w:rFonts w:ascii="Arial" w:hAnsi="Arial" w:cs="Arial"/>
            <w:sz w:val="20"/>
            <w:szCs w:val="20"/>
          </w:rPr>
          <w:t>web page</w:t>
        </w:r>
      </w:hyperlink>
      <w:r w:rsidR="00B576A4" w:rsidRPr="00A639F0">
        <w:rPr>
          <w:rFonts w:ascii="Arial" w:hAnsi="Arial" w:cs="Arial"/>
          <w:sz w:val="20"/>
          <w:szCs w:val="20"/>
        </w:rPr>
        <w:t xml:space="preserve"> for a list of eligible countries</w:t>
      </w:r>
      <w:r w:rsidR="00604EAF">
        <w:rPr>
          <w:rFonts w:ascii="Arial" w:hAnsi="Arial" w:cs="Arial"/>
          <w:sz w:val="20"/>
          <w:szCs w:val="20"/>
        </w:rPr>
        <w:t>)</w:t>
      </w:r>
      <w:r w:rsidR="00A639F0">
        <w:rPr>
          <w:rFonts w:ascii="Arial" w:hAnsi="Arial" w:cs="Arial"/>
          <w:sz w:val="20"/>
          <w:szCs w:val="20"/>
        </w:rPr>
        <w:t>.</w:t>
      </w:r>
      <w:r w:rsidR="00F446BD">
        <w:rPr>
          <w:rFonts w:ascii="Arial" w:hAnsi="Arial" w:cs="Arial"/>
          <w:sz w:val="20"/>
          <w:szCs w:val="20"/>
        </w:rPr>
        <w:t xml:space="preserve"> The CHART Program is not open to Australian residents living in one of the eligible listed countries.  </w:t>
      </w:r>
    </w:p>
    <w:p w14:paraId="5F1951C2" w14:textId="77777777" w:rsidR="00A6300D" w:rsidRDefault="00A6300D" w:rsidP="001526C4">
      <w:pPr>
        <w:spacing w:line="240" w:lineRule="auto"/>
        <w:rPr>
          <w:rFonts w:ascii="Arial" w:hAnsi="Arial" w:cs="Arial"/>
          <w:sz w:val="20"/>
          <w:szCs w:val="20"/>
        </w:rPr>
      </w:pPr>
      <w:r w:rsidRPr="00A639F0">
        <w:rPr>
          <w:rFonts w:ascii="Arial" w:hAnsi="Arial" w:cs="Arial"/>
          <w:sz w:val="20"/>
          <w:szCs w:val="20"/>
        </w:rPr>
        <w:t>Participants will undertake individual research projects and be provided with hands-on mentoring during the workshops as well as the time in between, up until research manuscripts are submitted for publication.</w:t>
      </w:r>
      <w:r>
        <w:rPr>
          <w:rFonts w:ascii="Arial" w:hAnsi="Arial" w:cs="Arial"/>
          <w:sz w:val="20"/>
          <w:szCs w:val="20"/>
        </w:rPr>
        <w:t xml:space="preserve"> </w:t>
      </w:r>
    </w:p>
    <w:p w14:paraId="0175D726" w14:textId="4D9BE44E" w:rsidR="00A6300D" w:rsidRDefault="006B1967" w:rsidP="007511BD">
      <w:pPr>
        <w:spacing w:before="120" w:after="120" w:line="240" w:lineRule="auto"/>
        <w:rPr>
          <w:rFonts w:ascii="Arial" w:hAnsi="Arial" w:cs="Arial"/>
          <w:b/>
          <w:sz w:val="20"/>
        </w:rPr>
      </w:pPr>
      <w:r>
        <w:rPr>
          <w:rFonts w:ascii="Arial" w:hAnsi="Arial" w:cs="Arial"/>
          <w:b/>
          <w:sz w:val="20"/>
          <w:szCs w:val="20"/>
        </w:rPr>
        <w:t>Eligibility</w:t>
      </w:r>
      <w:r w:rsidR="00A6300D" w:rsidRPr="00545B9A">
        <w:rPr>
          <w:rFonts w:ascii="Arial" w:hAnsi="Arial" w:cs="Arial"/>
          <w:b/>
          <w:sz w:val="20"/>
          <w:szCs w:val="20"/>
        </w:rPr>
        <w:t>:</w:t>
      </w:r>
      <w:r w:rsidR="007511BD">
        <w:rPr>
          <w:rFonts w:ascii="Arial" w:hAnsi="Arial" w:cs="Arial"/>
          <w:sz w:val="20"/>
          <w:szCs w:val="20"/>
        </w:rPr>
        <w:t xml:space="preserve"> Working in health care, policy or research with an interest in HIV who are: </w:t>
      </w:r>
    </w:p>
    <w:p w14:paraId="26F6C7AB" w14:textId="171347A7" w:rsidR="007511BD" w:rsidRDefault="007511BD" w:rsidP="001526C4">
      <w:pPr>
        <w:pStyle w:val="ListNumber2"/>
        <w:numPr>
          <w:ilvl w:val="0"/>
          <w:numId w:val="32"/>
        </w:numPr>
        <w:tabs>
          <w:tab w:val="left" w:pos="720"/>
        </w:tabs>
        <w:spacing w:before="0" w:after="0"/>
        <w:rPr>
          <w:rFonts w:ascii="Arial" w:eastAsiaTheme="minorHAnsi" w:hAnsi="Arial" w:cs="Arial"/>
          <w:b w:val="0"/>
          <w:sz w:val="20"/>
          <w:lang w:val="en-GB"/>
        </w:rPr>
      </w:pPr>
      <w:r>
        <w:rPr>
          <w:rFonts w:ascii="Arial" w:eastAsiaTheme="minorHAnsi" w:hAnsi="Arial" w:cs="Arial"/>
          <w:b w:val="0"/>
          <w:sz w:val="20"/>
          <w:lang w:val="en-GB"/>
        </w:rPr>
        <w:t>Involved in HIV related prevention, care and management, or</w:t>
      </w:r>
    </w:p>
    <w:p w14:paraId="20CB7365" w14:textId="6039DD97" w:rsidR="00A6300D" w:rsidRDefault="00A6300D" w:rsidP="001526C4">
      <w:pPr>
        <w:pStyle w:val="ListNumber2"/>
        <w:numPr>
          <w:ilvl w:val="0"/>
          <w:numId w:val="32"/>
        </w:numPr>
        <w:tabs>
          <w:tab w:val="left" w:pos="720"/>
        </w:tabs>
        <w:spacing w:before="0" w:after="0"/>
        <w:rPr>
          <w:rFonts w:ascii="Arial" w:eastAsiaTheme="minorHAnsi" w:hAnsi="Arial" w:cs="Arial"/>
          <w:b w:val="0"/>
          <w:sz w:val="20"/>
          <w:lang w:val="en-GB"/>
        </w:rPr>
      </w:pPr>
      <w:r>
        <w:rPr>
          <w:rFonts w:ascii="Arial" w:eastAsiaTheme="minorHAnsi" w:hAnsi="Arial" w:cs="Arial"/>
          <w:b w:val="0"/>
          <w:sz w:val="20"/>
          <w:lang w:val="en-GB"/>
        </w:rPr>
        <w:t>Working within the Ministry of Health at a national or provincial level with responsibility for HIV</w:t>
      </w:r>
      <w:r w:rsidR="001526C4">
        <w:rPr>
          <w:rFonts w:ascii="Arial" w:eastAsiaTheme="minorHAnsi" w:hAnsi="Arial" w:cs="Arial"/>
          <w:b w:val="0"/>
          <w:sz w:val="20"/>
          <w:lang w:val="en-GB"/>
        </w:rPr>
        <w:t>-</w:t>
      </w:r>
      <w:r w:rsidR="002910A2">
        <w:rPr>
          <w:rFonts w:ascii="Arial" w:eastAsiaTheme="minorHAnsi" w:hAnsi="Arial" w:cs="Arial"/>
          <w:b w:val="0"/>
          <w:sz w:val="20"/>
          <w:lang w:val="en-GB"/>
        </w:rPr>
        <w:t xml:space="preserve">related </w:t>
      </w:r>
      <w:r>
        <w:rPr>
          <w:rFonts w:ascii="Arial" w:eastAsiaTheme="minorHAnsi" w:hAnsi="Arial" w:cs="Arial"/>
          <w:b w:val="0"/>
          <w:sz w:val="20"/>
          <w:lang w:val="en-GB"/>
        </w:rPr>
        <w:t>policy development, or</w:t>
      </w:r>
    </w:p>
    <w:p w14:paraId="3816B213" w14:textId="10A6F955" w:rsidR="00A6300D" w:rsidRDefault="00A6300D" w:rsidP="001526C4">
      <w:pPr>
        <w:pStyle w:val="ListNumber2"/>
        <w:numPr>
          <w:ilvl w:val="0"/>
          <w:numId w:val="32"/>
        </w:numPr>
        <w:tabs>
          <w:tab w:val="left" w:pos="720"/>
        </w:tabs>
        <w:spacing w:before="0" w:after="0"/>
        <w:rPr>
          <w:rFonts w:ascii="Arial" w:eastAsiaTheme="minorHAnsi" w:hAnsi="Arial" w:cs="Arial"/>
          <w:b w:val="0"/>
          <w:sz w:val="20"/>
          <w:lang w:val="en-GB"/>
        </w:rPr>
      </w:pPr>
      <w:r>
        <w:rPr>
          <w:rFonts w:ascii="Arial" w:eastAsiaTheme="minorHAnsi" w:hAnsi="Arial" w:cs="Arial"/>
          <w:b w:val="0"/>
          <w:sz w:val="20"/>
          <w:lang w:val="en-GB"/>
        </w:rPr>
        <w:t>University academics working in public health or clinical research with involvement in HIV</w:t>
      </w:r>
      <w:r w:rsidR="00D00F25">
        <w:rPr>
          <w:rFonts w:ascii="Arial" w:eastAsiaTheme="minorHAnsi" w:hAnsi="Arial" w:cs="Arial"/>
          <w:b w:val="0"/>
          <w:sz w:val="20"/>
          <w:lang w:val="en-GB"/>
        </w:rPr>
        <w:t>-</w:t>
      </w:r>
      <w:r w:rsidR="002910A2">
        <w:rPr>
          <w:rFonts w:ascii="Arial" w:eastAsiaTheme="minorHAnsi" w:hAnsi="Arial" w:cs="Arial"/>
          <w:b w:val="0"/>
          <w:sz w:val="20"/>
          <w:lang w:val="en-GB"/>
        </w:rPr>
        <w:t xml:space="preserve">related </w:t>
      </w:r>
      <w:r>
        <w:rPr>
          <w:rFonts w:ascii="Arial" w:eastAsiaTheme="minorHAnsi" w:hAnsi="Arial" w:cs="Arial"/>
          <w:b w:val="0"/>
          <w:sz w:val="20"/>
          <w:lang w:val="en-GB"/>
        </w:rPr>
        <w:t xml:space="preserve">research.  </w:t>
      </w:r>
    </w:p>
    <w:p w14:paraId="70B7FA68" w14:textId="77777777" w:rsidR="0013418A" w:rsidRDefault="0013418A" w:rsidP="0013418A">
      <w:pPr>
        <w:pStyle w:val="ListNumber2"/>
        <w:tabs>
          <w:tab w:val="clear" w:pos="425"/>
          <w:tab w:val="left" w:pos="720"/>
        </w:tabs>
        <w:spacing w:before="0" w:after="0"/>
        <w:ind w:left="1440" w:firstLine="0"/>
        <w:rPr>
          <w:rFonts w:ascii="Arial" w:eastAsiaTheme="minorHAnsi" w:hAnsi="Arial" w:cs="Arial"/>
          <w:b w:val="0"/>
          <w:sz w:val="20"/>
          <w:lang w:val="en-GB"/>
        </w:rPr>
      </w:pPr>
    </w:p>
    <w:p w14:paraId="59BA53B6" w14:textId="5F7117B2" w:rsidR="00A6300D" w:rsidRPr="00545B9A" w:rsidRDefault="0013418A" w:rsidP="001526C4">
      <w:pPr>
        <w:spacing w:after="0" w:line="240" w:lineRule="auto"/>
        <w:rPr>
          <w:rFonts w:ascii="Arial" w:hAnsi="Arial" w:cs="Arial"/>
          <w:sz w:val="20"/>
          <w:szCs w:val="20"/>
        </w:rPr>
      </w:pPr>
      <w:r w:rsidRPr="0013418A">
        <w:rPr>
          <w:rFonts w:ascii="Arial" w:hAnsi="Arial" w:cs="Arial"/>
          <w:sz w:val="20"/>
          <w:szCs w:val="20"/>
        </w:rPr>
        <w:t>The CHART Program is supported by an unconditional education grant from ViiV Healthcare. The Kirby Institute is a global partner of the Structured Operational Research Training Initiative (SORT IT), coordinated by TDR, the Special Programme for Research Training in Tropical Diseases, hosted at the World Health Organisation</w:t>
      </w:r>
    </w:p>
    <w:p w14:paraId="2F936B56" w14:textId="4D868253" w:rsidR="00341193" w:rsidRDefault="00341193" w:rsidP="001526C4">
      <w:pPr>
        <w:spacing w:after="0" w:line="240" w:lineRule="auto"/>
        <w:rPr>
          <w:rFonts w:ascii="Arial" w:eastAsiaTheme="majorEastAsia" w:hAnsi="Arial" w:cs="Arial"/>
          <w:color w:val="2F5496" w:themeColor="accent1" w:themeShade="BF"/>
          <w:sz w:val="20"/>
        </w:rPr>
      </w:pPr>
    </w:p>
    <w:p w14:paraId="6B085F04" w14:textId="6A70A143" w:rsidR="000609F3" w:rsidRPr="000609F3" w:rsidRDefault="000609F3" w:rsidP="001526C4">
      <w:pPr>
        <w:pStyle w:val="Paragraphedeliste1"/>
        <w:ind w:left="0"/>
        <w:rPr>
          <w:rFonts w:ascii="Arial" w:eastAsiaTheme="majorEastAsia" w:hAnsi="Arial" w:cs="Arial"/>
          <w:color w:val="2F5496" w:themeColor="accent1" w:themeShade="BF"/>
          <w:sz w:val="20"/>
          <w:szCs w:val="22"/>
        </w:rPr>
      </w:pPr>
      <w:r w:rsidRPr="000609F3">
        <w:rPr>
          <w:rFonts w:ascii="Arial" w:eastAsiaTheme="majorEastAsia" w:hAnsi="Arial" w:cs="Arial"/>
          <w:color w:val="2F5496" w:themeColor="accent1" w:themeShade="BF"/>
          <w:sz w:val="20"/>
          <w:szCs w:val="22"/>
        </w:rPr>
        <w:t xml:space="preserve">CHART Key Dates for </w:t>
      </w:r>
      <w:r w:rsidR="00E2172E">
        <w:rPr>
          <w:rFonts w:ascii="Arial" w:eastAsiaTheme="majorEastAsia" w:hAnsi="Arial" w:cs="Arial"/>
          <w:color w:val="2F5496" w:themeColor="accent1" w:themeShade="BF"/>
          <w:sz w:val="20"/>
          <w:szCs w:val="22"/>
        </w:rPr>
        <w:t>2020</w:t>
      </w:r>
    </w:p>
    <w:p w14:paraId="3B321071" w14:textId="77777777" w:rsidR="000609F3" w:rsidRPr="00B04650" w:rsidRDefault="000609F3" w:rsidP="001526C4">
      <w:pPr>
        <w:pStyle w:val="Paragraphedeliste1"/>
        <w:ind w:left="0"/>
        <w:rPr>
          <w:rFonts w:ascii="Arial" w:eastAsiaTheme="minorHAnsi" w:hAnsi="Arial" w:cs="Arial"/>
          <w:sz w:val="20"/>
        </w:rPr>
      </w:pPr>
      <w:r w:rsidRPr="00B04650">
        <w:rPr>
          <w:rFonts w:ascii="Arial" w:eastAsiaTheme="minorHAnsi" w:hAnsi="Arial" w:cs="Arial"/>
          <w:sz w:val="20"/>
        </w:rPr>
        <w:t xml:space="preserve">Applications: </w:t>
      </w:r>
    </w:p>
    <w:p w14:paraId="0AAD9FC9" w14:textId="196B9058" w:rsidR="000609F3" w:rsidRPr="00B04650" w:rsidRDefault="000609F3" w:rsidP="001526C4">
      <w:pPr>
        <w:pStyle w:val="Paragraphedeliste1"/>
        <w:numPr>
          <w:ilvl w:val="0"/>
          <w:numId w:val="34"/>
        </w:numPr>
        <w:ind w:left="1156"/>
        <w:rPr>
          <w:rFonts w:ascii="Arial" w:eastAsiaTheme="minorHAnsi" w:hAnsi="Arial" w:cs="Arial"/>
          <w:sz w:val="20"/>
        </w:rPr>
      </w:pPr>
      <w:r w:rsidRPr="00B04650">
        <w:rPr>
          <w:rFonts w:ascii="Arial" w:eastAsiaTheme="minorHAnsi" w:hAnsi="Arial" w:cs="Arial"/>
          <w:sz w:val="20"/>
        </w:rPr>
        <w:t xml:space="preserve">Open </w:t>
      </w:r>
      <w:r w:rsidR="007511BD">
        <w:rPr>
          <w:rFonts w:ascii="Arial" w:eastAsiaTheme="minorHAnsi" w:hAnsi="Arial" w:cs="Arial"/>
          <w:sz w:val="20"/>
        </w:rPr>
        <w:t>9</w:t>
      </w:r>
      <w:r w:rsidR="00C477BB">
        <w:rPr>
          <w:rFonts w:ascii="Arial" w:eastAsiaTheme="minorHAnsi" w:hAnsi="Arial" w:cs="Arial"/>
          <w:sz w:val="20"/>
        </w:rPr>
        <w:t xml:space="preserve"> </w:t>
      </w:r>
      <w:r w:rsidR="0082687E">
        <w:rPr>
          <w:rFonts w:ascii="Arial" w:eastAsiaTheme="minorHAnsi" w:hAnsi="Arial" w:cs="Arial"/>
          <w:sz w:val="20"/>
        </w:rPr>
        <w:t xml:space="preserve">December </w:t>
      </w:r>
      <w:r w:rsidR="00604EAF" w:rsidRPr="00B04650">
        <w:rPr>
          <w:rFonts w:ascii="Arial" w:eastAsiaTheme="minorHAnsi" w:hAnsi="Arial" w:cs="Arial"/>
          <w:sz w:val="20"/>
        </w:rPr>
        <w:t>20</w:t>
      </w:r>
      <w:r w:rsidR="00604EAF">
        <w:rPr>
          <w:rFonts w:ascii="Arial" w:eastAsiaTheme="minorHAnsi" w:hAnsi="Arial" w:cs="Arial"/>
          <w:sz w:val="20"/>
        </w:rPr>
        <w:t xml:space="preserve">19 </w:t>
      </w:r>
      <w:r w:rsidRPr="00B04650">
        <w:rPr>
          <w:rFonts w:ascii="Arial" w:eastAsiaTheme="minorHAnsi" w:hAnsi="Arial" w:cs="Arial"/>
          <w:sz w:val="20"/>
        </w:rPr>
        <w:t xml:space="preserve">and close </w:t>
      </w:r>
      <w:r w:rsidR="00604EAF">
        <w:rPr>
          <w:rFonts w:ascii="Arial" w:eastAsiaTheme="minorHAnsi" w:hAnsi="Arial" w:cs="Arial"/>
          <w:sz w:val="20"/>
        </w:rPr>
        <w:t xml:space="preserve">15 </w:t>
      </w:r>
      <w:r w:rsidR="00E2172E">
        <w:rPr>
          <w:rFonts w:ascii="Arial" w:eastAsiaTheme="minorHAnsi" w:hAnsi="Arial" w:cs="Arial"/>
          <w:sz w:val="20"/>
        </w:rPr>
        <w:t>March</w:t>
      </w:r>
      <w:r w:rsidR="00E2172E" w:rsidRPr="00B04650">
        <w:rPr>
          <w:rFonts w:ascii="Arial" w:eastAsiaTheme="minorHAnsi" w:hAnsi="Arial" w:cs="Arial"/>
          <w:sz w:val="20"/>
        </w:rPr>
        <w:t xml:space="preserve"> </w:t>
      </w:r>
      <w:r w:rsidRPr="00B04650">
        <w:rPr>
          <w:rFonts w:ascii="Arial" w:eastAsiaTheme="minorHAnsi" w:hAnsi="Arial" w:cs="Arial"/>
          <w:sz w:val="20"/>
        </w:rPr>
        <w:t>20</w:t>
      </w:r>
      <w:r w:rsidR="00E2172E">
        <w:rPr>
          <w:rFonts w:ascii="Arial" w:eastAsiaTheme="minorHAnsi" w:hAnsi="Arial" w:cs="Arial"/>
          <w:sz w:val="20"/>
        </w:rPr>
        <w:t>20</w:t>
      </w:r>
      <w:r w:rsidR="004C5C2A">
        <w:rPr>
          <w:rFonts w:ascii="Arial" w:eastAsiaTheme="minorHAnsi" w:hAnsi="Arial" w:cs="Arial"/>
          <w:sz w:val="20"/>
        </w:rPr>
        <w:t xml:space="preserve"> </w:t>
      </w:r>
    </w:p>
    <w:p w14:paraId="41D7A89A" w14:textId="77777777" w:rsidR="000609F3" w:rsidRPr="00B04650" w:rsidRDefault="000609F3" w:rsidP="001526C4">
      <w:pPr>
        <w:pStyle w:val="Paragraphedeliste1"/>
        <w:ind w:left="0"/>
        <w:rPr>
          <w:rFonts w:ascii="Arial" w:eastAsiaTheme="minorHAnsi" w:hAnsi="Arial" w:cs="Arial"/>
          <w:sz w:val="20"/>
        </w:rPr>
      </w:pPr>
      <w:r w:rsidRPr="00B04650">
        <w:rPr>
          <w:rFonts w:ascii="Arial" w:eastAsiaTheme="minorHAnsi" w:hAnsi="Arial" w:cs="Arial"/>
          <w:sz w:val="20"/>
        </w:rPr>
        <w:t xml:space="preserve">Workshop dates: </w:t>
      </w:r>
    </w:p>
    <w:p w14:paraId="096BF9D6" w14:textId="55E5C34D" w:rsidR="000609F3" w:rsidRPr="00B04650" w:rsidRDefault="000609F3" w:rsidP="001526C4">
      <w:pPr>
        <w:pStyle w:val="Paragraphedeliste1"/>
        <w:numPr>
          <w:ilvl w:val="0"/>
          <w:numId w:val="34"/>
        </w:numPr>
        <w:ind w:left="1156"/>
        <w:rPr>
          <w:rFonts w:ascii="Arial" w:eastAsia="Times New Roman" w:hAnsi="Arial" w:cs="Arial"/>
          <w:sz w:val="20"/>
          <w:lang w:eastAsia="en-GB"/>
        </w:rPr>
      </w:pPr>
      <w:r w:rsidRPr="00B04650">
        <w:rPr>
          <w:rFonts w:ascii="Arial" w:eastAsia="Times New Roman" w:hAnsi="Arial" w:cs="Arial"/>
          <w:sz w:val="20"/>
          <w:lang w:eastAsia="en-GB"/>
        </w:rPr>
        <w:t xml:space="preserve">Workshop # 1: </w:t>
      </w:r>
      <w:r w:rsidR="00E2172E">
        <w:rPr>
          <w:rFonts w:ascii="Arial" w:eastAsia="Times New Roman" w:hAnsi="Arial" w:cs="Arial"/>
          <w:sz w:val="20"/>
          <w:lang w:eastAsia="en-GB"/>
        </w:rPr>
        <w:t>24</w:t>
      </w:r>
      <w:r>
        <w:rPr>
          <w:rFonts w:ascii="Arial" w:eastAsia="Times New Roman" w:hAnsi="Arial" w:cs="Arial"/>
          <w:sz w:val="20"/>
          <w:lang w:eastAsia="en-GB"/>
        </w:rPr>
        <w:t xml:space="preserve"> August – </w:t>
      </w:r>
      <w:r w:rsidR="00B32376">
        <w:rPr>
          <w:rFonts w:ascii="Arial" w:eastAsia="Times New Roman" w:hAnsi="Arial" w:cs="Arial"/>
          <w:sz w:val="20"/>
          <w:lang w:eastAsia="en-GB"/>
        </w:rPr>
        <w:t>28</w:t>
      </w:r>
      <w:r>
        <w:rPr>
          <w:rFonts w:ascii="Arial" w:eastAsia="Times New Roman" w:hAnsi="Arial" w:cs="Arial"/>
          <w:sz w:val="20"/>
          <w:lang w:eastAsia="en-GB"/>
        </w:rPr>
        <w:t xml:space="preserve"> August</w:t>
      </w:r>
      <w:r w:rsidRPr="00B04650">
        <w:rPr>
          <w:rFonts w:ascii="Arial" w:eastAsia="Times New Roman" w:hAnsi="Arial" w:cs="Arial"/>
          <w:sz w:val="20"/>
          <w:lang w:eastAsia="en-GB"/>
        </w:rPr>
        <w:t xml:space="preserve"> </w:t>
      </w:r>
      <w:r w:rsidR="00E2172E">
        <w:rPr>
          <w:rFonts w:ascii="Arial" w:eastAsia="Times New Roman" w:hAnsi="Arial" w:cs="Arial"/>
          <w:sz w:val="20"/>
          <w:lang w:eastAsia="en-GB"/>
        </w:rPr>
        <w:t>2020</w:t>
      </w:r>
    </w:p>
    <w:p w14:paraId="0E5C2AB6" w14:textId="756553C7" w:rsidR="000609F3" w:rsidRPr="00B04650" w:rsidRDefault="000609F3" w:rsidP="001526C4">
      <w:pPr>
        <w:pStyle w:val="Paragraphedeliste1"/>
        <w:numPr>
          <w:ilvl w:val="0"/>
          <w:numId w:val="34"/>
        </w:numPr>
        <w:ind w:left="1156"/>
        <w:rPr>
          <w:rFonts w:ascii="Arial" w:eastAsia="Times New Roman" w:hAnsi="Arial" w:cs="Arial"/>
          <w:sz w:val="20"/>
          <w:lang w:eastAsia="en-GB"/>
        </w:rPr>
      </w:pPr>
      <w:r w:rsidRPr="00B04650">
        <w:rPr>
          <w:rFonts w:ascii="Arial" w:eastAsia="Times New Roman" w:hAnsi="Arial" w:cs="Arial"/>
          <w:sz w:val="20"/>
          <w:lang w:eastAsia="en-GB"/>
        </w:rPr>
        <w:t xml:space="preserve">Workshop # 2: </w:t>
      </w:r>
      <w:r w:rsidR="00E2172E">
        <w:rPr>
          <w:rFonts w:ascii="Arial" w:eastAsia="Times New Roman" w:hAnsi="Arial" w:cs="Arial"/>
          <w:sz w:val="20"/>
          <w:lang w:eastAsia="en-GB"/>
        </w:rPr>
        <w:t>31</w:t>
      </w:r>
      <w:r>
        <w:rPr>
          <w:rFonts w:ascii="Arial" w:eastAsia="Times New Roman" w:hAnsi="Arial" w:cs="Arial"/>
          <w:sz w:val="20"/>
          <w:lang w:eastAsia="en-GB"/>
        </w:rPr>
        <w:t xml:space="preserve"> August – </w:t>
      </w:r>
      <w:r w:rsidR="00E2172E">
        <w:rPr>
          <w:rFonts w:ascii="Arial" w:eastAsia="Times New Roman" w:hAnsi="Arial" w:cs="Arial"/>
          <w:sz w:val="20"/>
          <w:lang w:eastAsia="en-GB"/>
        </w:rPr>
        <w:t>5 September 2020</w:t>
      </w:r>
    </w:p>
    <w:p w14:paraId="00DF42CA" w14:textId="0D20F278" w:rsidR="000609F3" w:rsidRPr="00B04650" w:rsidRDefault="000609F3" w:rsidP="001526C4">
      <w:pPr>
        <w:pStyle w:val="Paragraphedeliste1"/>
        <w:numPr>
          <w:ilvl w:val="0"/>
          <w:numId w:val="34"/>
        </w:numPr>
        <w:ind w:left="1156"/>
        <w:rPr>
          <w:rFonts w:ascii="Arial" w:eastAsia="Times New Roman" w:hAnsi="Arial" w:cs="Arial"/>
          <w:sz w:val="20"/>
          <w:lang w:eastAsia="en-GB"/>
        </w:rPr>
      </w:pPr>
      <w:r w:rsidRPr="00B04650">
        <w:rPr>
          <w:rFonts w:ascii="Arial" w:eastAsia="Times New Roman" w:hAnsi="Arial" w:cs="Arial"/>
          <w:sz w:val="20"/>
          <w:lang w:eastAsia="en-GB"/>
        </w:rPr>
        <w:t xml:space="preserve">Workshop # 3: </w:t>
      </w:r>
      <w:r w:rsidR="00E2172E">
        <w:rPr>
          <w:rFonts w:ascii="Arial" w:eastAsia="Times New Roman" w:hAnsi="Arial" w:cs="Arial"/>
          <w:sz w:val="20"/>
          <w:lang w:eastAsia="en-GB"/>
        </w:rPr>
        <w:t xml:space="preserve">22 </w:t>
      </w:r>
      <w:r>
        <w:rPr>
          <w:rFonts w:ascii="Arial" w:eastAsia="Times New Roman" w:hAnsi="Arial" w:cs="Arial"/>
          <w:sz w:val="20"/>
          <w:lang w:eastAsia="en-GB"/>
        </w:rPr>
        <w:t xml:space="preserve">March – </w:t>
      </w:r>
      <w:r w:rsidR="00E2172E">
        <w:rPr>
          <w:rFonts w:ascii="Arial" w:eastAsia="Times New Roman" w:hAnsi="Arial" w:cs="Arial"/>
          <w:sz w:val="20"/>
          <w:lang w:eastAsia="en-GB"/>
        </w:rPr>
        <w:t xml:space="preserve">27 March </w:t>
      </w:r>
      <w:r>
        <w:rPr>
          <w:rFonts w:ascii="Arial" w:eastAsia="Times New Roman" w:hAnsi="Arial" w:cs="Arial"/>
          <w:sz w:val="20"/>
          <w:lang w:eastAsia="en-GB"/>
        </w:rPr>
        <w:t>202</w:t>
      </w:r>
      <w:r w:rsidR="00E2172E">
        <w:rPr>
          <w:rFonts w:ascii="Arial" w:eastAsia="Times New Roman" w:hAnsi="Arial" w:cs="Arial"/>
          <w:sz w:val="20"/>
          <w:lang w:eastAsia="en-GB"/>
        </w:rPr>
        <w:t>1</w:t>
      </w:r>
    </w:p>
    <w:p w14:paraId="0B1DD1DD" w14:textId="1208BB2B" w:rsidR="00341193" w:rsidRDefault="00341193" w:rsidP="001526C4">
      <w:pPr>
        <w:pStyle w:val="Paragraphedeliste1"/>
        <w:rPr>
          <w:rFonts w:ascii="Arial" w:eastAsia="Times New Roman" w:hAnsi="Arial" w:cs="Arial"/>
          <w:sz w:val="20"/>
          <w:highlight w:val="yellow"/>
          <w:lang w:eastAsia="en-GB"/>
        </w:rPr>
      </w:pPr>
    </w:p>
    <w:p w14:paraId="6BD77156" w14:textId="48BBB73A" w:rsidR="00341193" w:rsidRPr="004D0FB1" w:rsidRDefault="00341193" w:rsidP="001526C4">
      <w:pPr>
        <w:spacing w:after="0" w:line="240" w:lineRule="auto"/>
        <w:rPr>
          <w:rFonts w:ascii="Arial" w:hAnsi="Arial" w:cs="Arial"/>
          <w:sz w:val="20"/>
          <w:szCs w:val="20"/>
        </w:rPr>
      </w:pPr>
      <w:r>
        <w:rPr>
          <w:rFonts w:ascii="Arial" w:eastAsiaTheme="majorEastAsia" w:hAnsi="Arial" w:cs="Arial"/>
          <w:color w:val="2F5496" w:themeColor="accent1" w:themeShade="BF"/>
          <w:sz w:val="20"/>
        </w:rPr>
        <w:lastRenderedPageBreak/>
        <w:t xml:space="preserve">Course Venue: </w:t>
      </w:r>
      <w:r w:rsidR="00604EAF">
        <w:rPr>
          <w:rFonts w:ascii="Arial" w:eastAsiaTheme="majorEastAsia" w:hAnsi="Arial" w:cs="Arial"/>
          <w:color w:val="2F5496" w:themeColor="accent1" w:themeShade="BF"/>
          <w:sz w:val="20"/>
        </w:rPr>
        <w:tab/>
      </w:r>
      <w:r w:rsidRPr="004D0FB1">
        <w:rPr>
          <w:rFonts w:ascii="Arial" w:hAnsi="Arial" w:cs="Arial"/>
          <w:sz w:val="20"/>
          <w:szCs w:val="20"/>
        </w:rPr>
        <w:t>Kirby I</w:t>
      </w:r>
      <w:r w:rsidR="00FD7BBD" w:rsidRPr="004D0FB1">
        <w:rPr>
          <w:rFonts w:ascii="Arial" w:hAnsi="Arial" w:cs="Arial"/>
          <w:sz w:val="20"/>
          <w:szCs w:val="20"/>
        </w:rPr>
        <w:t>nstitute</w:t>
      </w:r>
      <w:r w:rsidRPr="004D0FB1">
        <w:rPr>
          <w:rFonts w:ascii="Arial" w:hAnsi="Arial" w:cs="Arial"/>
          <w:sz w:val="20"/>
          <w:szCs w:val="20"/>
        </w:rPr>
        <w:t xml:space="preserve">, </w:t>
      </w:r>
      <w:r w:rsidR="00670B8F">
        <w:rPr>
          <w:rFonts w:ascii="Arial" w:hAnsi="Arial" w:cs="Arial"/>
          <w:sz w:val="20"/>
          <w:szCs w:val="20"/>
        </w:rPr>
        <w:t>Level 6, Wallace Wurth Building</w:t>
      </w:r>
      <w:r w:rsidR="00670B8F">
        <w:rPr>
          <w:rFonts w:ascii="Arial" w:hAnsi="Arial" w:cs="Arial"/>
          <w:sz w:val="20"/>
          <w:szCs w:val="20"/>
        </w:rPr>
        <w:br/>
        <w:t xml:space="preserve">                         </w:t>
      </w:r>
      <w:r w:rsidR="00B70CD4">
        <w:rPr>
          <w:rFonts w:ascii="Arial" w:hAnsi="Arial" w:cs="Arial"/>
          <w:sz w:val="20"/>
          <w:szCs w:val="20"/>
        </w:rPr>
        <w:t xml:space="preserve"> </w:t>
      </w:r>
      <w:r w:rsidR="00FD7BBD" w:rsidRPr="004D0FB1">
        <w:rPr>
          <w:rFonts w:ascii="Arial" w:hAnsi="Arial" w:cs="Arial"/>
          <w:sz w:val="20"/>
          <w:szCs w:val="20"/>
        </w:rPr>
        <w:t xml:space="preserve">UNSW </w:t>
      </w:r>
      <w:r w:rsidR="0040477D" w:rsidRPr="004D0FB1">
        <w:rPr>
          <w:rFonts w:ascii="Arial" w:hAnsi="Arial" w:cs="Arial"/>
          <w:sz w:val="20"/>
          <w:szCs w:val="20"/>
        </w:rPr>
        <w:t>Sydney</w:t>
      </w:r>
      <w:r w:rsidR="00670B8F">
        <w:rPr>
          <w:rFonts w:ascii="Arial" w:hAnsi="Arial" w:cs="Arial"/>
          <w:sz w:val="20"/>
          <w:szCs w:val="20"/>
        </w:rPr>
        <w:t xml:space="preserve"> NSW 2052, Australia</w:t>
      </w:r>
    </w:p>
    <w:p w14:paraId="177BE298" w14:textId="673319ED" w:rsidR="00A14773" w:rsidRDefault="00A14773" w:rsidP="00D27379">
      <w:pPr>
        <w:spacing w:after="0" w:line="240" w:lineRule="auto"/>
        <w:ind w:left="720" w:firstLine="720"/>
        <w:rPr>
          <w:rFonts w:ascii="Arial" w:hAnsi="Arial" w:cs="Arial"/>
          <w:sz w:val="20"/>
          <w:szCs w:val="20"/>
        </w:rPr>
      </w:pPr>
    </w:p>
    <w:p w14:paraId="6C51D8E1" w14:textId="77777777" w:rsidR="0082687E" w:rsidRDefault="00A72808" w:rsidP="0082687E">
      <w:pPr>
        <w:tabs>
          <w:tab w:val="left" w:pos="-4820"/>
        </w:tabs>
        <w:spacing w:after="0" w:line="240" w:lineRule="auto"/>
        <w:rPr>
          <w:rFonts w:ascii="Arial" w:eastAsiaTheme="majorEastAsia" w:hAnsi="Arial" w:cs="Arial"/>
          <w:color w:val="2F5496" w:themeColor="accent1" w:themeShade="BF"/>
          <w:sz w:val="20"/>
        </w:rPr>
      </w:pPr>
      <w:r>
        <w:rPr>
          <w:rFonts w:ascii="Arial" w:eastAsiaTheme="majorEastAsia" w:hAnsi="Arial" w:cs="Arial"/>
          <w:color w:val="2F5496" w:themeColor="accent1" w:themeShade="BF"/>
          <w:sz w:val="20"/>
        </w:rPr>
        <w:t>Course Costs</w:t>
      </w:r>
    </w:p>
    <w:p w14:paraId="1C789D63" w14:textId="712B315F" w:rsidR="00A72808" w:rsidRDefault="00A72808" w:rsidP="0082687E">
      <w:pPr>
        <w:tabs>
          <w:tab w:val="left" w:pos="-4820"/>
        </w:tabs>
        <w:spacing w:after="0" w:line="240" w:lineRule="auto"/>
        <w:rPr>
          <w:rFonts w:ascii="Arial" w:hAnsi="Arial" w:cs="Arial"/>
          <w:sz w:val="20"/>
          <w:szCs w:val="20"/>
        </w:rPr>
      </w:pPr>
      <w:r w:rsidRPr="00A72808">
        <w:rPr>
          <w:rFonts w:ascii="Arial" w:hAnsi="Arial" w:cs="Arial"/>
          <w:sz w:val="20"/>
          <w:szCs w:val="20"/>
        </w:rPr>
        <w:t>All travel related expenses (</w:t>
      </w:r>
      <w:r w:rsidR="00670B8F">
        <w:rPr>
          <w:rFonts w:ascii="Arial" w:hAnsi="Arial" w:cs="Arial"/>
          <w:sz w:val="20"/>
          <w:szCs w:val="20"/>
        </w:rPr>
        <w:t>return economy airfare</w:t>
      </w:r>
      <w:r w:rsidRPr="00A72808">
        <w:rPr>
          <w:rFonts w:ascii="Arial" w:hAnsi="Arial" w:cs="Arial"/>
          <w:sz w:val="20"/>
          <w:szCs w:val="20"/>
        </w:rPr>
        <w:t>, accommodation</w:t>
      </w:r>
      <w:r w:rsidR="00670B8F">
        <w:rPr>
          <w:rFonts w:ascii="Arial" w:hAnsi="Arial" w:cs="Arial"/>
          <w:sz w:val="20"/>
          <w:szCs w:val="20"/>
        </w:rPr>
        <w:t xml:space="preserve"> for the duration of the course</w:t>
      </w:r>
      <w:r w:rsidRPr="00A72808">
        <w:rPr>
          <w:rFonts w:ascii="Arial" w:hAnsi="Arial" w:cs="Arial"/>
          <w:sz w:val="20"/>
          <w:szCs w:val="20"/>
        </w:rPr>
        <w:t>,</w:t>
      </w:r>
      <w:r w:rsidR="000D1178">
        <w:rPr>
          <w:rFonts w:ascii="Arial" w:hAnsi="Arial" w:cs="Arial"/>
          <w:sz w:val="20"/>
          <w:szCs w:val="20"/>
        </w:rPr>
        <w:t xml:space="preserve"> ground </w:t>
      </w:r>
      <w:proofErr w:type="gramStart"/>
      <w:r w:rsidR="000D1178">
        <w:rPr>
          <w:rFonts w:ascii="Arial" w:hAnsi="Arial" w:cs="Arial"/>
          <w:sz w:val="20"/>
          <w:szCs w:val="20"/>
        </w:rPr>
        <w:t xml:space="preserve">transportation </w:t>
      </w:r>
      <w:r w:rsidRPr="00A72808">
        <w:rPr>
          <w:rFonts w:ascii="Arial" w:hAnsi="Arial" w:cs="Arial"/>
          <w:sz w:val="20"/>
          <w:szCs w:val="20"/>
        </w:rPr>
        <w:t xml:space="preserve"> in</w:t>
      </w:r>
      <w:proofErr w:type="gramEnd"/>
      <w:r w:rsidRPr="00A72808">
        <w:rPr>
          <w:rFonts w:ascii="Arial" w:hAnsi="Arial" w:cs="Arial"/>
          <w:sz w:val="20"/>
          <w:szCs w:val="20"/>
        </w:rPr>
        <w:t xml:space="preserve"> Australia</w:t>
      </w:r>
      <w:r w:rsidR="00670B8F">
        <w:rPr>
          <w:rFonts w:ascii="Arial" w:hAnsi="Arial" w:cs="Arial"/>
          <w:sz w:val="20"/>
          <w:szCs w:val="20"/>
        </w:rPr>
        <w:t>, travel insurance, medical insurance</w:t>
      </w:r>
      <w:r w:rsidRPr="00A72808">
        <w:rPr>
          <w:rFonts w:ascii="Arial" w:hAnsi="Arial" w:cs="Arial"/>
          <w:sz w:val="20"/>
          <w:szCs w:val="20"/>
        </w:rPr>
        <w:t xml:space="preserve"> and visas) are covered by the Kirby Institute, UNSW Sydney. Participants will be paid a daily allowance while in Australia for meals and incidentals. There are no tuition costs associated with the CHART Program.</w:t>
      </w:r>
    </w:p>
    <w:p w14:paraId="0F70BC7C" w14:textId="72FB9798" w:rsidR="00270227" w:rsidRDefault="00270227" w:rsidP="0082687E">
      <w:pPr>
        <w:tabs>
          <w:tab w:val="left" w:pos="-4820"/>
        </w:tabs>
        <w:spacing w:after="0" w:line="240" w:lineRule="auto"/>
        <w:rPr>
          <w:rFonts w:ascii="Arial" w:hAnsi="Arial" w:cs="Arial"/>
          <w:sz w:val="20"/>
          <w:szCs w:val="20"/>
        </w:rPr>
      </w:pPr>
    </w:p>
    <w:p w14:paraId="0C690B0D" w14:textId="0A83279F" w:rsidR="00270227" w:rsidRPr="00270227" w:rsidRDefault="00270227" w:rsidP="0082687E">
      <w:pPr>
        <w:tabs>
          <w:tab w:val="left" w:pos="-4820"/>
        </w:tabs>
        <w:spacing w:after="0" w:line="240" w:lineRule="auto"/>
        <w:rPr>
          <w:rFonts w:ascii="Arial" w:eastAsiaTheme="majorEastAsia" w:hAnsi="Arial" w:cs="Arial"/>
          <w:color w:val="2F5496" w:themeColor="accent1" w:themeShade="BF"/>
          <w:sz w:val="20"/>
        </w:rPr>
      </w:pPr>
      <w:r>
        <w:rPr>
          <w:rFonts w:ascii="Arial" w:eastAsiaTheme="majorEastAsia" w:hAnsi="Arial" w:cs="Arial"/>
          <w:color w:val="2F5496" w:themeColor="accent1" w:themeShade="BF"/>
          <w:sz w:val="20"/>
        </w:rPr>
        <w:t xml:space="preserve">Laptop requirements </w:t>
      </w:r>
    </w:p>
    <w:p w14:paraId="3832736D" w14:textId="77777777" w:rsidR="00270227" w:rsidRPr="00545B9A" w:rsidRDefault="00270227" w:rsidP="00270227">
      <w:pPr>
        <w:tabs>
          <w:tab w:val="left" w:pos="864"/>
          <w:tab w:val="right" w:leader="dot" w:pos="8784"/>
        </w:tabs>
        <w:spacing w:after="0" w:line="240" w:lineRule="auto"/>
        <w:rPr>
          <w:rFonts w:ascii="Arial" w:hAnsi="Arial" w:cs="Arial"/>
          <w:sz w:val="20"/>
          <w:szCs w:val="20"/>
        </w:rPr>
      </w:pPr>
      <w:r w:rsidRPr="00545B9A">
        <w:rPr>
          <w:rFonts w:ascii="Arial" w:hAnsi="Arial" w:cs="Arial"/>
          <w:sz w:val="20"/>
          <w:szCs w:val="20"/>
        </w:rPr>
        <w:t xml:space="preserve">Please note, participants are required to bring a laptop (Windows compatible) to the course and have: </w:t>
      </w:r>
    </w:p>
    <w:p w14:paraId="0282FEFC" w14:textId="77777777" w:rsidR="00270227" w:rsidRPr="00545B9A" w:rsidRDefault="00270227" w:rsidP="00270227">
      <w:pPr>
        <w:tabs>
          <w:tab w:val="left" w:pos="864"/>
          <w:tab w:val="right" w:leader="dot" w:pos="8784"/>
        </w:tabs>
        <w:spacing w:after="0" w:line="240" w:lineRule="auto"/>
        <w:ind w:left="360"/>
        <w:rPr>
          <w:rFonts w:ascii="Arial" w:hAnsi="Arial" w:cs="Arial"/>
          <w:sz w:val="20"/>
          <w:szCs w:val="20"/>
        </w:rPr>
      </w:pPr>
    </w:p>
    <w:p w14:paraId="767CA99D" w14:textId="77777777" w:rsidR="00270227" w:rsidRPr="00545B9A" w:rsidRDefault="00270227" w:rsidP="00270227">
      <w:pPr>
        <w:numPr>
          <w:ilvl w:val="0"/>
          <w:numId w:val="20"/>
        </w:numPr>
        <w:tabs>
          <w:tab w:val="clear" w:pos="1080"/>
          <w:tab w:val="left" w:pos="864"/>
          <w:tab w:val="num" w:pos="1440"/>
          <w:tab w:val="right" w:leader="dot" w:pos="8784"/>
        </w:tabs>
        <w:spacing w:after="0" w:line="240" w:lineRule="auto"/>
        <w:ind w:left="1440"/>
        <w:jc w:val="both"/>
        <w:rPr>
          <w:rFonts w:ascii="Arial" w:hAnsi="Arial" w:cs="Arial"/>
          <w:sz w:val="20"/>
          <w:szCs w:val="20"/>
        </w:rPr>
      </w:pPr>
      <w:r w:rsidRPr="00545B9A">
        <w:rPr>
          <w:rFonts w:ascii="Arial" w:hAnsi="Arial" w:cs="Arial"/>
          <w:sz w:val="20"/>
          <w:szCs w:val="20"/>
        </w:rPr>
        <w:t xml:space="preserve">an up-to-date patented virus protection software </w:t>
      </w:r>
    </w:p>
    <w:p w14:paraId="2783E25A" w14:textId="77777777" w:rsidR="00270227" w:rsidRPr="00545B9A" w:rsidRDefault="00270227" w:rsidP="00270227">
      <w:pPr>
        <w:numPr>
          <w:ilvl w:val="0"/>
          <w:numId w:val="20"/>
        </w:numPr>
        <w:tabs>
          <w:tab w:val="clear" w:pos="1080"/>
          <w:tab w:val="left" w:pos="864"/>
          <w:tab w:val="num" w:pos="1440"/>
          <w:tab w:val="right" w:leader="dot" w:pos="8784"/>
        </w:tabs>
        <w:spacing w:after="0" w:line="240" w:lineRule="auto"/>
        <w:ind w:left="1440"/>
        <w:jc w:val="both"/>
        <w:rPr>
          <w:rFonts w:ascii="Arial" w:hAnsi="Arial" w:cs="Arial"/>
          <w:sz w:val="20"/>
          <w:szCs w:val="20"/>
        </w:rPr>
      </w:pPr>
      <w:r w:rsidRPr="00545B9A">
        <w:rPr>
          <w:rFonts w:ascii="Arial" w:hAnsi="Arial" w:cs="Arial"/>
          <w:sz w:val="20"/>
          <w:szCs w:val="20"/>
        </w:rPr>
        <w:t>proficiency in file and folder management</w:t>
      </w:r>
    </w:p>
    <w:p w14:paraId="098F59E9" w14:textId="77777777" w:rsidR="00270227" w:rsidRPr="00545B9A" w:rsidRDefault="00270227" w:rsidP="00270227">
      <w:pPr>
        <w:numPr>
          <w:ilvl w:val="0"/>
          <w:numId w:val="20"/>
        </w:numPr>
        <w:tabs>
          <w:tab w:val="clear" w:pos="1080"/>
          <w:tab w:val="left" w:pos="864"/>
          <w:tab w:val="num" w:pos="1440"/>
          <w:tab w:val="right" w:leader="dot" w:pos="8784"/>
        </w:tabs>
        <w:spacing w:after="0" w:line="240" w:lineRule="auto"/>
        <w:ind w:left="1440"/>
        <w:jc w:val="both"/>
        <w:rPr>
          <w:rFonts w:ascii="Arial" w:hAnsi="Arial" w:cs="Arial"/>
          <w:sz w:val="20"/>
          <w:szCs w:val="20"/>
        </w:rPr>
      </w:pPr>
      <w:r w:rsidRPr="00545B9A">
        <w:rPr>
          <w:rFonts w:ascii="Arial" w:hAnsi="Arial" w:cs="Arial"/>
          <w:sz w:val="20"/>
          <w:szCs w:val="20"/>
        </w:rPr>
        <w:t>knowledge of computer organisational structure</w:t>
      </w:r>
    </w:p>
    <w:p w14:paraId="5B78F07F" w14:textId="77777777" w:rsidR="00270227" w:rsidRPr="00545B9A" w:rsidRDefault="00270227" w:rsidP="00270227">
      <w:pPr>
        <w:numPr>
          <w:ilvl w:val="0"/>
          <w:numId w:val="20"/>
        </w:numPr>
        <w:tabs>
          <w:tab w:val="clear" w:pos="1080"/>
          <w:tab w:val="left" w:pos="864"/>
          <w:tab w:val="num" w:pos="1440"/>
          <w:tab w:val="right" w:leader="dot" w:pos="8784"/>
        </w:tabs>
        <w:spacing w:after="0" w:line="240" w:lineRule="auto"/>
        <w:ind w:left="1440"/>
        <w:jc w:val="both"/>
        <w:rPr>
          <w:rFonts w:ascii="Arial" w:hAnsi="Arial" w:cs="Arial"/>
          <w:sz w:val="20"/>
          <w:szCs w:val="20"/>
        </w:rPr>
      </w:pPr>
      <w:r w:rsidRPr="00545B9A">
        <w:rPr>
          <w:rFonts w:ascii="Arial" w:hAnsi="Arial" w:cs="Arial"/>
          <w:sz w:val="20"/>
          <w:szCs w:val="20"/>
        </w:rPr>
        <w:t>familiarity with the role and concept of file names and extensions</w:t>
      </w:r>
    </w:p>
    <w:p w14:paraId="49AF2276" w14:textId="77777777" w:rsidR="00270227" w:rsidRPr="00545B9A" w:rsidRDefault="00270227" w:rsidP="00270227">
      <w:pPr>
        <w:numPr>
          <w:ilvl w:val="0"/>
          <w:numId w:val="20"/>
        </w:numPr>
        <w:tabs>
          <w:tab w:val="clear" w:pos="1080"/>
          <w:tab w:val="left" w:pos="864"/>
          <w:tab w:val="num" w:pos="1440"/>
          <w:tab w:val="right" w:leader="dot" w:pos="8784"/>
        </w:tabs>
        <w:spacing w:after="0" w:line="240" w:lineRule="auto"/>
        <w:ind w:left="1440"/>
        <w:jc w:val="both"/>
        <w:rPr>
          <w:rFonts w:ascii="Arial" w:hAnsi="Arial" w:cs="Arial"/>
          <w:sz w:val="20"/>
          <w:szCs w:val="20"/>
        </w:rPr>
      </w:pPr>
      <w:r w:rsidRPr="00545B9A">
        <w:rPr>
          <w:rFonts w:ascii="Arial" w:hAnsi="Arial" w:cs="Arial"/>
          <w:sz w:val="20"/>
          <w:szCs w:val="20"/>
        </w:rPr>
        <w:t>an ability to set up display of relevant file information (file name, extension, size, and date)</w:t>
      </w:r>
    </w:p>
    <w:p w14:paraId="5EC9D90A" w14:textId="75A94414" w:rsidR="00270227" w:rsidRPr="00545B9A" w:rsidRDefault="00270227" w:rsidP="00270227">
      <w:pPr>
        <w:numPr>
          <w:ilvl w:val="0"/>
          <w:numId w:val="20"/>
        </w:numPr>
        <w:tabs>
          <w:tab w:val="clear" w:pos="1080"/>
          <w:tab w:val="left" w:pos="864"/>
          <w:tab w:val="num" w:pos="1440"/>
          <w:tab w:val="right" w:leader="dot" w:pos="8784"/>
        </w:tabs>
        <w:spacing w:after="0" w:line="240" w:lineRule="auto"/>
        <w:ind w:left="1440"/>
        <w:jc w:val="both"/>
        <w:rPr>
          <w:rFonts w:ascii="Arial" w:hAnsi="Arial" w:cs="Arial"/>
          <w:sz w:val="20"/>
          <w:szCs w:val="20"/>
        </w:rPr>
      </w:pPr>
      <w:r w:rsidRPr="00545B9A">
        <w:rPr>
          <w:rFonts w:ascii="Arial" w:hAnsi="Arial" w:cs="Arial"/>
          <w:sz w:val="20"/>
          <w:szCs w:val="20"/>
        </w:rPr>
        <w:t>an understanding</w:t>
      </w:r>
      <w:r w:rsidR="00DE74BC">
        <w:rPr>
          <w:rFonts w:ascii="Arial" w:hAnsi="Arial" w:cs="Arial"/>
          <w:sz w:val="20"/>
          <w:szCs w:val="20"/>
        </w:rPr>
        <w:t xml:space="preserve"> of</w:t>
      </w:r>
      <w:r w:rsidRPr="00545B9A">
        <w:rPr>
          <w:rFonts w:ascii="Arial" w:hAnsi="Arial" w:cs="Arial"/>
          <w:sz w:val="20"/>
          <w:szCs w:val="20"/>
        </w:rPr>
        <w:t xml:space="preserve"> short-cut keys and using these for efficient copying, pasting, searching and replacing file elements</w:t>
      </w:r>
    </w:p>
    <w:p w14:paraId="1AF15ABB" w14:textId="5893A01B" w:rsidR="00270227" w:rsidRPr="00270227" w:rsidRDefault="00270227" w:rsidP="0082687E">
      <w:pPr>
        <w:numPr>
          <w:ilvl w:val="0"/>
          <w:numId w:val="20"/>
        </w:numPr>
        <w:tabs>
          <w:tab w:val="clear" w:pos="1080"/>
          <w:tab w:val="left" w:pos="864"/>
          <w:tab w:val="num" w:pos="1440"/>
          <w:tab w:val="right" w:leader="dot" w:pos="8784"/>
        </w:tabs>
        <w:spacing w:after="0" w:line="240" w:lineRule="auto"/>
        <w:ind w:left="1440"/>
        <w:jc w:val="both"/>
        <w:rPr>
          <w:rFonts w:ascii="Arial" w:hAnsi="Arial" w:cs="Arial"/>
          <w:sz w:val="20"/>
          <w:szCs w:val="20"/>
        </w:rPr>
      </w:pPr>
      <w:r w:rsidRPr="00545B9A">
        <w:rPr>
          <w:rFonts w:ascii="Arial" w:hAnsi="Arial" w:cs="Arial"/>
          <w:sz w:val="20"/>
          <w:szCs w:val="20"/>
        </w:rPr>
        <w:t xml:space="preserve">an openness to learn new programs.  No prior knowledge of statistical software is required.  </w:t>
      </w:r>
    </w:p>
    <w:p w14:paraId="4F2BCE1C" w14:textId="77777777" w:rsidR="00023235" w:rsidRPr="00545B9A" w:rsidRDefault="00023235" w:rsidP="00023235">
      <w:pPr>
        <w:pStyle w:val="Heading1"/>
        <w:rPr>
          <w:rFonts w:ascii="Arial" w:hAnsi="Arial" w:cs="Arial"/>
          <w:b/>
          <w:sz w:val="20"/>
          <w:szCs w:val="20"/>
          <w:u w:val="single"/>
        </w:rPr>
      </w:pPr>
      <w:r w:rsidRPr="00545B9A">
        <w:rPr>
          <w:rFonts w:ascii="Arial" w:hAnsi="Arial" w:cs="Arial"/>
          <w:b/>
          <w:sz w:val="20"/>
          <w:szCs w:val="20"/>
          <w:u w:val="single"/>
        </w:rPr>
        <w:t xml:space="preserve">Essential selection criteria </w:t>
      </w:r>
    </w:p>
    <w:p w14:paraId="5E8EED40" w14:textId="77777777" w:rsidR="00023235" w:rsidRPr="00545B9A" w:rsidRDefault="00023235" w:rsidP="00023235">
      <w:pPr>
        <w:spacing w:line="240" w:lineRule="auto"/>
        <w:rPr>
          <w:rFonts w:ascii="Arial" w:hAnsi="Arial" w:cs="Arial"/>
          <w:b/>
          <w:sz w:val="20"/>
          <w:szCs w:val="20"/>
        </w:rPr>
      </w:pPr>
      <w:r w:rsidRPr="00545B9A">
        <w:rPr>
          <w:rFonts w:ascii="Arial" w:hAnsi="Arial" w:cs="Arial"/>
          <w:b/>
          <w:sz w:val="20"/>
          <w:szCs w:val="20"/>
        </w:rPr>
        <w:t xml:space="preserve">Applicants must satisfy the following essential selection criteria: </w:t>
      </w:r>
    </w:p>
    <w:p w14:paraId="2C308B5D" w14:textId="77777777" w:rsidR="00023235" w:rsidRPr="00545B9A" w:rsidRDefault="00023235" w:rsidP="00023235">
      <w:pPr>
        <w:numPr>
          <w:ilvl w:val="0"/>
          <w:numId w:val="22"/>
        </w:numPr>
        <w:spacing w:after="0" w:line="240" w:lineRule="auto"/>
        <w:jc w:val="both"/>
        <w:rPr>
          <w:rFonts w:ascii="Arial" w:hAnsi="Arial" w:cs="Arial"/>
          <w:i/>
          <w:color w:val="000000"/>
          <w:sz w:val="20"/>
          <w:szCs w:val="20"/>
        </w:rPr>
      </w:pPr>
      <w:r w:rsidRPr="00545B9A">
        <w:rPr>
          <w:rFonts w:ascii="Arial" w:eastAsia="Times New Roman" w:hAnsi="Arial" w:cs="Arial"/>
          <w:sz w:val="20"/>
          <w:szCs w:val="20"/>
          <w:lang w:eastAsia="en-GB"/>
        </w:rPr>
        <w:t>Currently working in a national, state or non-government organisation or major health institution and be involved in a HIV related program.</w:t>
      </w:r>
    </w:p>
    <w:p w14:paraId="5D5F43D4" w14:textId="77777777" w:rsidR="00023235" w:rsidRPr="00545B9A" w:rsidRDefault="00023235" w:rsidP="00023235">
      <w:pPr>
        <w:pStyle w:val="ListParagraph"/>
        <w:numPr>
          <w:ilvl w:val="0"/>
          <w:numId w:val="22"/>
        </w:numPr>
        <w:spacing w:line="240" w:lineRule="auto"/>
        <w:rPr>
          <w:rFonts w:ascii="Arial" w:eastAsia="Times New Roman" w:hAnsi="Arial" w:cs="Arial"/>
          <w:sz w:val="20"/>
          <w:szCs w:val="20"/>
          <w:lang w:eastAsia="en-GB"/>
        </w:rPr>
      </w:pPr>
      <w:r w:rsidRPr="00545B9A">
        <w:rPr>
          <w:rFonts w:ascii="Arial" w:eastAsia="Times New Roman" w:hAnsi="Arial" w:cs="Arial"/>
          <w:sz w:val="20"/>
          <w:szCs w:val="20"/>
          <w:lang w:eastAsia="en-GB"/>
        </w:rPr>
        <w:t xml:space="preserve">Have a </w:t>
      </w:r>
      <w:proofErr w:type="gramStart"/>
      <w:r w:rsidRPr="00545B9A">
        <w:rPr>
          <w:rFonts w:ascii="Arial" w:eastAsia="Times New Roman" w:hAnsi="Arial" w:cs="Arial"/>
          <w:sz w:val="20"/>
          <w:szCs w:val="20"/>
          <w:lang w:eastAsia="en-GB"/>
        </w:rPr>
        <w:t>Master</w:t>
      </w:r>
      <w:r>
        <w:rPr>
          <w:rFonts w:ascii="Arial" w:eastAsia="Times New Roman" w:hAnsi="Arial" w:cs="Arial"/>
          <w:sz w:val="20"/>
          <w:szCs w:val="20"/>
          <w:lang w:eastAsia="en-GB"/>
        </w:rPr>
        <w:t>’</w:t>
      </w:r>
      <w:r w:rsidRPr="00545B9A">
        <w:rPr>
          <w:rFonts w:ascii="Arial" w:eastAsia="Times New Roman" w:hAnsi="Arial" w:cs="Arial"/>
          <w:sz w:val="20"/>
          <w:szCs w:val="20"/>
          <w:lang w:eastAsia="en-GB"/>
        </w:rPr>
        <w:t>s</w:t>
      </w:r>
      <w:proofErr w:type="gramEnd"/>
      <w:r>
        <w:rPr>
          <w:rFonts w:ascii="Arial" w:eastAsia="Times New Roman" w:hAnsi="Arial" w:cs="Arial"/>
          <w:sz w:val="20"/>
          <w:szCs w:val="20"/>
          <w:lang w:eastAsia="en-GB"/>
        </w:rPr>
        <w:t xml:space="preserve"> degree</w:t>
      </w:r>
      <w:r w:rsidRPr="00545B9A">
        <w:rPr>
          <w:rFonts w:ascii="Arial" w:eastAsia="Times New Roman" w:hAnsi="Arial" w:cs="Arial"/>
          <w:sz w:val="20"/>
          <w:szCs w:val="20"/>
          <w:lang w:eastAsia="en-GB"/>
        </w:rPr>
        <w:t xml:space="preserve"> in Public Health (MPH) or the equivalent</w:t>
      </w:r>
      <w:r>
        <w:rPr>
          <w:rFonts w:ascii="Arial" w:eastAsia="Times New Roman" w:hAnsi="Arial" w:cs="Arial"/>
          <w:sz w:val="20"/>
          <w:szCs w:val="20"/>
          <w:lang w:eastAsia="en-GB"/>
        </w:rPr>
        <w:t>,</w:t>
      </w:r>
      <w:r w:rsidRPr="00545B9A">
        <w:rPr>
          <w:rFonts w:ascii="Arial" w:eastAsia="Times New Roman" w:hAnsi="Arial" w:cs="Arial"/>
          <w:sz w:val="20"/>
          <w:szCs w:val="20"/>
          <w:lang w:eastAsia="en-GB"/>
        </w:rPr>
        <w:t xml:space="preserve"> or a strong recommendation. </w:t>
      </w:r>
    </w:p>
    <w:p w14:paraId="2AB9FC13" w14:textId="7FD57524" w:rsidR="00023235" w:rsidRPr="00545B9A" w:rsidRDefault="00023235" w:rsidP="00023235">
      <w:pPr>
        <w:pStyle w:val="ListParagraph"/>
        <w:numPr>
          <w:ilvl w:val="0"/>
          <w:numId w:val="22"/>
        </w:numPr>
        <w:spacing w:line="240" w:lineRule="auto"/>
        <w:jc w:val="both"/>
        <w:rPr>
          <w:rFonts w:ascii="Arial" w:eastAsia="Times New Roman" w:hAnsi="Arial" w:cs="Arial"/>
          <w:sz w:val="20"/>
          <w:szCs w:val="20"/>
          <w:lang w:eastAsia="en-GB"/>
        </w:rPr>
      </w:pPr>
      <w:r>
        <w:rPr>
          <w:rFonts w:ascii="Arial" w:eastAsia="Times New Roman" w:hAnsi="Arial" w:cs="Arial"/>
          <w:sz w:val="20"/>
          <w:szCs w:val="20"/>
          <w:lang w:eastAsia="en-GB"/>
        </w:rPr>
        <w:t>F</w:t>
      </w:r>
      <w:r w:rsidRPr="00545B9A">
        <w:rPr>
          <w:rFonts w:ascii="Arial" w:eastAsia="Times New Roman" w:hAnsi="Arial" w:cs="Arial"/>
          <w:sz w:val="20"/>
          <w:szCs w:val="20"/>
          <w:lang w:eastAsia="en-GB"/>
        </w:rPr>
        <w:t>luency in written and spoken English</w:t>
      </w:r>
      <w:r>
        <w:rPr>
          <w:rFonts w:ascii="Arial" w:eastAsia="Times New Roman" w:hAnsi="Arial" w:cs="Arial"/>
          <w:sz w:val="20"/>
          <w:szCs w:val="20"/>
          <w:lang w:eastAsia="en-GB"/>
        </w:rPr>
        <w:t xml:space="preserve"> demonstrated through compliance with </w:t>
      </w:r>
      <w:hyperlink r:id="rId14" w:history="1">
        <w:r w:rsidRPr="00BF6758">
          <w:rPr>
            <w:rStyle w:val="Hyperlink"/>
            <w:rFonts w:ascii="Arial" w:eastAsia="Times New Roman" w:hAnsi="Arial" w:cs="Arial"/>
            <w:sz w:val="20"/>
            <w:szCs w:val="20"/>
            <w:lang w:eastAsia="en-GB"/>
          </w:rPr>
          <w:t>UNSW’s English language requirements</w:t>
        </w:r>
      </w:hyperlink>
      <w:r w:rsidR="00604EAF">
        <w:rPr>
          <w:rFonts w:ascii="Arial" w:eastAsia="Times New Roman" w:hAnsi="Arial" w:cs="Arial"/>
          <w:sz w:val="20"/>
          <w:szCs w:val="20"/>
          <w:lang w:eastAsia="en-GB"/>
        </w:rPr>
        <w:t>.</w:t>
      </w:r>
    </w:p>
    <w:p w14:paraId="3C08397F" w14:textId="77777777" w:rsidR="00023235" w:rsidRPr="00545B9A" w:rsidRDefault="00023235" w:rsidP="00023235">
      <w:pPr>
        <w:pStyle w:val="ListParagraph"/>
        <w:numPr>
          <w:ilvl w:val="0"/>
          <w:numId w:val="22"/>
        </w:numPr>
        <w:spacing w:after="0" w:line="240" w:lineRule="auto"/>
        <w:jc w:val="both"/>
        <w:rPr>
          <w:rFonts w:ascii="Arial" w:hAnsi="Arial" w:cs="Arial"/>
          <w:i/>
          <w:color w:val="000000"/>
          <w:sz w:val="20"/>
          <w:szCs w:val="20"/>
        </w:rPr>
      </w:pPr>
      <w:r w:rsidRPr="00545B9A">
        <w:rPr>
          <w:rFonts w:ascii="Arial" w:eastAsia="Times New Roman" w:hAnsi="Arial" w:cs="Arial"/>
          <w:sz w:val="20"/>
          <w:szCs w:val="20"/>
          <w:lang w:eastAsia="en-GB"/>
        </w:rPr>
        <w:t xml:space="preserve">Access to relevant </w:t>
      </w:r>
      <w:r>
        <w:rPr>
          <w:rFonts w:ascii="Arial" w:eastAsia="Times New Roman" w:hAnsi="Arial" w:cs="Arial"/>
          <w:sz w:val="20"/>
          <w:szCs w:val="20"/>
          <w:lang w:eastAsia="en-GB"/>
        </w:rPr>
        <w:t xml:space="preserve">HIV-related </w:t>
      </w:r>
      <w:r w:rsidRPr="00545B9A">
        <w:rPr>
          <w:rFonts w:ascii="Arial" w:eastAsia="Times New Roman" w:hAnsi="Arial" w:cs="Arial"/>
          <w:sz w:val="20"/>
          <w:szCs w:val="20"/>
          <w:lang w:eastAsia="en-GB"/>
        </w:rPr>
        <w:t>public health or clinical data for research purposes</w:t>
      </w:r>
      <w:r>
        <w:rPr>
          <w:rFonts w:ascii="Arial" w:eastAsia="Times New Roman" w:hAnsi="Arial" w:cs="Arial"/>
          <w:sz w:val="20"/>
          <w:szCs w:val="20"/>
          <w:lang w:eastAsia="en-GB"/>
        </w:rPr>
        <w:t>.</w:t>
      </w:r>
    </w:p>
    <w:p w14:paraId="229299C0" w14:textId="53051C3D" w:rsidR="00023235" w:rsidRDefault="00023235" w:rsidP="00023235">
      <w:pPr>
        <w:pStyle w:val="ListParagraph"/>
        <w:numPr>
          <w:ilvl w:val="0"/>
          <w:numId w:val="22"/>
        </w:numPr>
        <w:spacing w:after="0" w:line="240" w:lineRule="auto"/>
        <w:rPr>
          <w:rFonts w:ascii="Arial" w:eastAsia="Times New Roman" w:hAnsi="Arial" w:cs="Arial"/>
          <w:sz w:val="20"/>
          <w:szCs w:val="20"/>
          <w:lang w:eastAsia="en-GB"/>
        </w:rPr>
      </w:pPr>
      <w:r w:rsidRPr="00545B9A">
        <w:rPr>
          <w:rFonts w:ascii="Arial" w:eastAsia="Times New Roman" w:hAnsi="Arial" w:cs="Arial"/>
          <w:sz w:val="20"/>
          <w:szCs w:val="20"/>
          <w:lang w:eastAsia="en-GB"/>
        </w:rPr>
        <w:t xml:space="preserve">Availability and capacity to meet all course milestones (refer </w:t>
      </w:r>
      <w:r>
        <w:rPr>
          <w:rFonts w:ascii="Arial" w:eastAsia="Times New Roman" w:hAnsi="Arial" w:cs="Arial"/>
          <w:sz w:val="20"/>
          <w:szCs w:val="20"/>
          <w:lang w:eastAsia="en-GB"/>
        </w:rPr>
        <w:t xml:space="preserve">to the </w:t>
      </w:r>
      <w:hyperlink r:id="rId15" w:history="1">
        <w:r w:rsidRPr="00BF6758">
          <w:rPr>
            <w:rStyle w:val="Hyperlink"/>
            <w:rFonts w:ascii="Arial" w:eastAsia="Times New Roman" w:hAnsi="Arial" w:cs="Arial"/>
            <w:sz w:val="20"/>
            <w:szCs w:val="20"/>
            <w:lang w:eastAsia="en-GB"/>
          </w:rPr>
          <w:t>TDR milestones</w:t>
        </w:r>
      </w:hyperlink>
      <w:r w:rsidR="00BF6758">
        <w:rPr>
          <w:rFonts w:ascii="Arial" w:eastAsia="Times New Roman" w:hAnsi="Arial" w:cs="Arial"/>
          <w:sz w:val="20"/>
          <w:szCs w:val="20"/>
          <w:lang w:eastAsia="en-GB"/>
        </w:rPr>
        <w:t>)</w:t>
      </w:r>
    </w:p>
    <w:p w14:paraId="27ED7351" w14:textId="4BFE4AC2" w:rsidR="00604EAF" w:rsidRPr="00A639F0" w:rsidRDefault="0082687E" w:rsidP="0034240D">
      <w:pPr>
        <w:pStyle w:val="ListParagraph"/>
        <w:numPr>
          <w:ilvl w:val="0"/>
          <w:numId w:val="22"/>
        </w:numPr>
        <w:spacing w:after="0" w:line="240" w:lineRule="auto"/>
        <w:rPr>
          <w:rFonts w:ascii="Arial" w:hAnsi="Arial" w:cs="Arial"/>
          <w:sz w:val="20"/>
          <w:szCs w:val="20"/>
        </w:rPr>
      </w:pPr>
      <w:bookmarkStart w:id="3" w:name="_Hlk25933162"/>
      <w:r>
        <w:rPr>
          <w:rFonts w:ascii="Arial" w:eastAsia="Times New Roman" w:hAnsi="Arial" w:cs="Arial"/>
          <w:sz w:val="20"/>
          <w:szCs w:val="20"/>
          <w:lang w:eastAsia="en-GB"/>
        </w:rPr>
        <w:t>Living and working in one of the listed e</w:t>
      </w:r>
      <w:r w:rsidRPr="0082687E">
        <w:rPr>
          <w:rFonts w:ascii="Arial" w:eastAsia="Times New Roman" w:hAnsi="Arial" w:cs="Arial"/>
          <w:sz w:val="20"/>
          <w:szCs w:val="20"/>
          <w:lang w:eastAsia="en-GB"/>
        </w:rPr>
        <w:t>ligible Asia-Pacific countries</w:t>
      </w:r>
      <w:r w:rsidR="00604EAF">
        <w:rPr>
          <w:rFonts w:ascii="Arial" w:eastAsia="Times New Roman" w:hAnsi="Arial" w:cs="Arial"/>
          <w:sz w:val="20"/>
          <w:szCs w:val="20"/>
          <w:lang w:eastAsia="en-GB"/>
        </w:rPr>
        <w:t xml:space="preserve"> </w:t>
      </w:r>
      <w:r w:rsidR="00604EAF" w:rsidRPr="00A639F0">
        <w:rPr>
          <w:rFonts w:ascii="Arial" w:hAnsi="Arial" w:cs="Arial"/>
          <w:sz w:val="20"/>
          <w:szCs w:val="20"/>
        </w:rPr>
        <w:t xml:space="preserve">(please refer to the CHART </w:t>
      </w:r>
      <w:hyperlink r:id="rId16" w:history="1">
        <w:r w:rsidR="00604EAF" w:rsidRPr="00A639F0">
          <w:rPr>
            <w:rStyle w:val="Hyperlink"/>
            <w:rFonts w:ascii="Arial" w:hAnsi="Arial" w:cs="Arial"/>
            <w:sz w:val="20"/>
            <w:szCs w:val="20"/>
          </w:rPr>
          <w:t>web page</w:t>
        </w:r>
      </w:hyperlink>
      <w:r w:rsidR="00604EAF" w:rsidRPr="00A639F0">
        <w:rPr>
          <w:rFonts w:ascii="Arial" w:hAnsi="Arial" w:cs="Arial"/>
          <w:sz w:val="20"/>
          <w:szCs w:val="20"/>
        </w:rPr>
        <w:t xml:space="preserve"> for a list of eligible countries</w:t>
      </w:r>
      <w:r w:rsidR="00604EAF">
        <w:rPr>
          <w:rFonts w:ascii="Arial" w:hAnsi="Arial" w:cs="Arial"/>
          <w:sz w:val="20"/>
          <w:szCs w:val="20"/>
        </w:rPr>
        <w:t>).</w:t>
      </w:r>
      <w:r w:rsidR="008525EC">
        <w:rPr>
          <w:rFonts w:ascii="Arial" w:hAnsi="Arial" w:cs="Arial"/>
          <w:sz w:val="20"/>
          <w:szCs w:val="20"/>
        </w:rPr>
        <w:t xml:space="preserve"> Australian residents living in one of the eligible listed countries are NOT eligible to apply. </w:t>
      </w:r>
    </w:p>
    <w:bookmarkEnd w:id="3"/>
    <w:p w14:paraId="6D2121B4" w14:textId="1B276F46" w:rsidR="00023235" w:rsidRPr="00545B9A" w:rsidRDefault="00023235" w:rsidP="00023235">
      <w:pPr>
        <w:pStyle w:val="Heading1"/>
        <w:spacing w:line="240" w:lineRule="auto"/>
        <w:rPr>
          <w:rFonts w:ascii="Arial" w:hAnsi="Arial" w:cs="Arial"/>
          <w:b/>
          <w:sz w:val="20"/>
          <w:szCs w:val="20"/>
          <w:u w:val="single"/>
        </w:rPr>
      </w:pPr>
      <w:r w:rsidRPr="00545B9A">
        <w:rPr>
          <w:rFonts w:ascii="Arial" w:hAnsi="Arial" w:cs="Arial"/>
          <w:b/>
          <w:sz w:val="20"/>
          <w:szCs w:val="20"/>
          <w:u w:val="single"/>
        </w:rPr>
        <w:t>Applicants must provide the following documentation</w:t>
      </w:r>
      <w:r w:rsidR="00C477BB">
        <w:rPr>
          <w:rFonts w:ascii="Arial" w:hAnsi="Arial" w:cs="Arial"/>
          <w:b/>
          <w:sz w:val="20"/>
          <w:szCs w:val="20"/>
          <w:u w:val="single"/>
        </w:rPr>
        <w:t xml:space="preserve"> and written responses</w:t>
      </w:r>
      <w:r>
        <w:rPr>
          <w:rFonts w:ascii="Arial" w:hAnsi="Arial" w:cs="Arial"/>
          <w:b/>
          <w:sz w:val="20"/>
          <w:szCs w:val="20"/>
          <w:u w:val="single"/>
        </w:rPr>
        <w:t xml:space="preserve"> (to be uploaded when completing the application form</w:t>
      </w:r>
      <w:r w:rsidR="0082687E">
        <w:rPr>
          <w:rFonts w:ascii="Arial" w:hAnsi="Arial" w:cs="Arial"/>
          <w:b/>
          <w:sz w:val="20"/>
          <w:szCs w:val="20"/>
          <w:u w:val="single"/>
        </w:rPr>
        <w:t xml:space="preserve"> – link below</w:t>
      </w:r>
      <w:r>
        <w:rPr>
          <w:rFonts w:ascii="Arial" w:hAnsi="Arial" w:cs="Arial"/>
          <w:b/>
          <w:sz w:val="20"/>
          <w:szCs w:val="20"/>
          <w:u w:val="single"/>
        </w:rPr>
        <w:t xml:space="preserve">) </w:t>
      </w:r>
    </w:p>
    <w:p w14:paraId="2B16F71E" w14:textId="50C5E973" w:rsidR="00023235" w:rsidRPr="00A54956" w:rsidRDefault="00023235" w:rsidP="00023235">
      <w:pPr>
        <w:pStyle w:val="ListParagraph"/>
        <w:numPr>
          <w:ilvl w:val="0"/>
          <w:numId w:val="41"/>
        </w:numPr>
        <w:spacing w:line="240" w:lineRule="auto"/>
        <w:jc w:val="both"/>
        <w:rPr>
          <w:rFonts w:ascii="Arial" w:eastAsia="Times New Roman" w:hAnsi="Arial" w:cs="Arial"/>
          <w:sz w:val="20"/>
          <w:szCs w:val="20"/>
          <w:lang w:eastAsia="en-GB"/>
        </w:rPr>
      </w:pPr>
      <w:r w:rsidRPr="00A54956">
        <w:rPr>
          <w:rFonts w:ascii="Arial" w:eastAsia="Times New Roman" w:hAnsi="Arial" w:cs="Arial"/>
          <w:sz w:val="20"/>
          <w:szCs w:val="20"/>
          <w:lang w:eastAsia="en-GB"/>
        </w:rPr>
        <w:t xml:space="preserve">Supporting evidence demonstrating compliance with </w:t>
      </w:r>
      <w:hyperlink r:id="rId17" w:history="1">
        <w:r w:rsidRPr="00BF6758">
          <w:rPr>
            <w:rStyle w:val="Hyperlink"/>
            <w:rFonts w:ascii="Arial" w:eastAsia="Times New Roman" w:hAnsi="Arial" w:cs="Arial"/>
            <w:sz w:val="20"/>
            <w:szCs w:val="20"/>
            <w:lang w:eastAsia="en-GB"/>
          </w:rPr>
          <w:t>UNSW’s English language requirements</w:t>
        </w:r>
      </w:hyperlink>
      <w:r w:rsidRPr="00A54956">
        <w:rPr>
          <w:rFonts w:ascii="Arial" w:eastAsia="Times New Roman" w:hAnsi="Arial" w:cs="Arial"/>
          <w:sz w:val="20"/>
          <w:szCs w:val="20"/>
          <w:lang w:eastAsia="en-GB"/>
        </w:rPr>
        <w:t xml:space="preserve"> </w:t>
      </w:r>
      <w:r w:rsidR="00BF6758">
        <w:rPr>
          <w:rFonts w:ascii="Arial" w:eastAsia="Times New Roman" w:hAnsi="Arial" w:cs="Arial"/>
          <w:sz w:val="20"/>
          <w:szCs w:val="20"/>
          <w:lang w:eastAsia="en-GB"/>
        </w:rPr>
        <w:t xml:space="preserve">. </w:t>
      </w:r>
      <w:r>
        <w:rPr>
          <w:rFonts w:ascii="Arial" w:eastAsia="Times New Roman" w:hAnsi="Arial" w:cs="Arial"/>
          <w:sz w:val="20"/>
          <w:szCs w:val="20"/>
          <w:lang w:eastAsia="en-GB"/>
        </w:rPr>
        <w:t>NOTE –</w:t>
      </w:r>
      <w:bookmarkStart w:id="4" w:name="_Hlk24043930"/>
      <w:r w:rsidRPr="00023235">
        <w:rPr>
          <w:rFonts w:ascii="Arial" w:eastAsia="Times New Roman" w:hAnsi="Arial" w:cs="Arial"/>
          <w:sz w:val="20"/>
          <w:szCs w:val="20"/>
          <w:lang w:eastAsia="en-GB"/>
        </w:rPr>
        <w:t>English language test</w:t>
      </w:r>
      <w:r w:rsidR="00604EAF">
        <w:rPr>
          <w:rFonts w:ascii="Arial" w:eastAsia="Times New Roman" w:hAnsi="Arial" w:cs="Arial"/>
          <w:sz w:val="20"/>
          <w:szCs w:val="20"/>
          <w:lang w:eastAsia="en-GB"/>
        </w:rPr>
        <w:t>s must have been completed within the last two years.</w:t>
      </w:r>
      <w:bookmarkEnd w:id="4"/>
      <w:r w:rsidRPr="00023235">
        <w:rPr>
          <w:rFonts w:ascii="Arial" w:eastAsia="Times New Roman" w:hAnsi="Arial" w:cs="Arial"/>
          <w:sz w:val="20"/>
          <w:szCs w:val="20"/>
          <w:lang w:eastAsia="en-GB"/>
        </w:rPr>
        <w:t xml:space="preserve"> </w:t>
      </w:r>
    </w:p>
    <w:p w14:paraId="2B131623" w14:textId="0B1EF374" w:rsidR="00023235" w:rsidRPr="00A54956" w:rsidRDefault="00023235" w:rsidP="00023235">
      <w:pPr>
        <w:pStyle w:val="ListParagraph"/>
        <w:numPr>
          <w:ilvl w:val="0"/>
          <w:numId w:val="41"/>
        </w:numPr>
        <w:spacing w:line="240" w:lineRule="auto"/>
        <w:jc w:val="both"/>
        <w:rPr>
          <w:rFonts w:ascii="Arial" w:eastAsia="Times New Roman" w:hAnsi="Arial" w:cs="Arial"/>
          <w:sz w:val="20"/>
          <w:szCs w:val="20"/>
          <w:lang w:eastAsia="en-GB"/>
        </w:rPr>
      </w:pPr>
      <w:r w:rsidRPr="00A54956">
        <w:rPr>
          <w:rFonts w:ascii="Arial" w:eastAsia="Times New Roman" w:hAnsi="Arial" w:cs="Arial"/>
          <w:sz w:val="20"/>
          <w:szCs w:val="20"/>
          <w:lang w:eastAsia="en-GB"/>
        </w:rPr>
        <w:t xml:space="preserve">Curriculum Vitae (five </w:t>
      </w:r>
      <w:proofErr w:type="gramStart"/>
      <w:r w:rsidRPr="00A54956">
        <w:rPr>
          <w:rFonts w:ascii="Arial" w:eastAsia="Times New Roman" w:hAnsi="Arial" w:cs="Arial"/>
          <w:sz w:val="20"/>
          <w:szCs w:val="20"/>
          <w:lang w:eastAsia="en-GB"/>
        </w:rPr>
        <w:t>page</w:t>
      </w:r>
      <w:proofErr w:type="gramEnd"/>
      <w:r w:rsidRPr="00A54956">
        <w:rPr>
          <w:rFonts w:ascii="Arial" w:eastAsia="Times New Roman" w:hAnsi="Arial" w:cs="Arial"/>
          <w:sz w:val="20"/>
          <w:szCs w:val="20"/>
          <w:lang w:eastAsia="en-GB"/>
        </w:rPr>
        <w:t xml:space="preserve"> maximum)</w:t>
      </w:r>
      <w:r w:rsidR="00604EAF">
        <w:rPr>
          <w:rFonts w:ascii="Arial" w:eastAsia="Times New Roman" w:hAnsi="Arial" w:cs="Arial"/>
          <w:sz w:val="20"/>
          <w:szCs w:val="20"/>
          <w:lang w:eastAsia="en-GB"/>
        </w:rPr>
        <w:t>.</w:t>
      </w:r>
    </w:p>
    <w:p w14:paraId="16450732" w14:textId="3D6E7186" w:rsidR="00023235" w:rsidRPr="00A54956" w:rsidRDefault="00023235" w:rsidP="00023235">
      <w:pPr>
        <w:pStyle w:val="ListParagraph"/>
        <w:numPr>
          <w:ilvl w:val="0"/>
          <w:numId w:val="41"/>
        </w:numPr>
        <w:spacing w:line="240" w:lineRule="auto"/>
        <w:jc w:val="both"/>
        <w:rPr>
          <w:rFonts w:ascii="Arial" w:eastAsia="Times New Roman" w:hAnsi="Arial" w:cs="Arial"/>
          <w:sz w:val="20"/>
          <w:szCs w:val="20"/>
          <w:lang w:eastAsia="en-GB"/>
        </w:rPr>
      </w:pPr>
      <w:r w:rsidRPr="00A54956">
        <w:rPr>
          <w:rFonts w:ascii="Arial" w:eastAsia="Times New Roman" w:hAnsi="Arial" w:cs="Arial"/>
          <w:sz w:val="20"/>
          <w:szCs w:val="20"/>
          <w:lang w:eastAsia="en-GB"/>
        </w:rPr>
        <w:t>Contact details of two professional referees</w:t>
      </w:r>
      <w:r w:rsidR="00604EAF">
        <w:rPr>
          <w:rFonts w:ascii="Arial" w:eastAsia="Times New Roman" w:hAnsi="Arial" w:cs="Arial"/>
          <w:sz w:val="20"/>
          <w:szCs w:val="20"/>
          <w:lang w:eastAsia="en-GB"/>
        </w:rPr>
        <w:t>.</w:t>
      </w:r>
    </w:p>
    <w:p w14:paraId="7131D1C4" w14:textId="139C4A6B" w:rsidR="00023235" w:rsidRPr="00A54956" w:rsidRDefault="00BF6758" w:rsidP="00023235">
      <w:pPr>
        <w:pStyle w:val="ListParagraph"/>
        <w:numPr>
          <w:ilvl w:val="0"/>
          <w:numId w:val="41"/>
        </w:numPr>
        <w:spacing w:line="240" w:lineRule="auto"/>
        <w:jc w:val="both"/>
        <w:rPr>
          <w:rFonts w:ascii="Arial" w:eastAsia="Times New Roman" w:hAnsi="Arial" w:cs="Arial"/>
          <w:sz w:val="20"/>
          <w:szCs w:val="20"/>
          <w:lang w:eastAsia="en-GB"/>
        </w:rPr>
      </w:pPr>
      <w:r>
        <w:rPr>
          <w:rFonts w:ascii="Arial" w:eastAsia="Times New Roman" w:hAnsi="Arial" w:cs="Arial"/>
          <w:sz w:val="20"/>
          <w:szCs w:val="20"/>
          <w:lang w:eastAsia="en-GB"/>
        </w:rPr>
        <w:t>C</w:t>
      </w:r>
      <w:r w:rsidR="00023235" w:rsidRPr="00A54956">
        <w:rPr>
          <w:rFonts w:ascii="Arial" w:eastAsia="Times New Roman" w:hAnsi="Arial" w:cs="Arial"/>
          <w:sz w:val="20"/>
          <w:szCs w:val="20"/>
          <w:lang w:eastAsia="en-GB"/>
        </w:rPr>
        <w:t xml:space="preserve">ommitment to attend all three workshops of the CHART Program, return to their program or institution after the course and implement course knowledge at a program level for a minimum of at least 18 months. </w:t>
      </w:r>
    </w:p>
    <w:p w14:paraId="1F494CC8" w14:textId="77777777" w:rsidR="00023235" w:rsidRPr="00A54956" w:rsidRDefault="00023235" w:rsidP="00023235">
      <w:pPr>
        <w:pStyle w:val="ListParagraph"/>
        <w:numPr>
          <w:ilvl w:val="0"/>
          <w:numId w:val="41"/>
        </w:numPr>
        <w:spacing w:line="240" w:lineRule="auto"/>
        <w:jc w:val="both"/>
        <w:rPr>
          <w:rFonts w:ascii="Arial" w:eastAsia="Times New Roman" w:hAnsi="Arial" w:cs="Arial"/>
          <w:sz w:val="20"/>
          <w:szCs w:val="20"/>
          <w:lang w:eastAsia="en-GB"/>
        </w:rPr>
      </w:pPr>
      <w:r w:rsidRPr="00A54956">
        <w:rPr>
          <w:rFonts w:ascii="Arial" w:eastAsia="Times New Roman" w:hAnsi="Arial" w:cs="Arial"/>
          <w:sz w:val="20"/>
          <w:szCs w:val="20"/>
          <w:lang w:eastAsia="en-GB"/>
        </w:rPr>
        <w:t xml:space="preserve">Letter of Support from the applicant’s employer granting the applicant permission to attend all CHART workshops, the time required to undertake the research project (within a 6 to </w:t>
      </w:r>
      <w:proofErr w:type="gramStart"/>
      <w:r w:rsidRPr="00A54956">
        <w:rPr>
          <w:rFonts w:ascii="Arial" w:eastAsia="Times New Roman" w:hAnsi="Arial" w:cs="Arial"/>
          <w:sz w:val="20"/>
          <w:szCs w:val="20"/>
          <w:lang w:eastAsia="en-GB"/>
        </w:rPr>
        <w:t>8 month</w:t>
      </w:r>
      <w:proofErr w:type="gramEnd"/>
      <w:r w:rsidRPr="00A54956">
        <w:rPr>
          <w:rFonts w:ascii="Arial" w:eastAsia="Times New Roman" w:hAnsi="Arial" w:cs="Arial"/>
          <w:sz w:val="20"/>
          <w:szCs w:val="20"/>
          <w:lang w:eastAsia="en-GB"/>
        </w:rPr>
        <w:t xml:space="preserve"> timeframe) and publish findings in a peer-reviewed journal. </w:t>
      </w:r>
    </w:p>
    <w:p w14:paraId="5A1362CE" w14:textId="77777777" w:rsidR="00023235" w:rsidRPr="00A54956" w:rsidRDefault="00023235" w:rsidP="00023235">
      <w:pPr>
        <w:pStyle w:val="ListParagraph"/>
        <w:numPr>
          <w:ilvl w:val="0"/>
          <w:numId w:val="41"/>
        </w:numPr>
        <w:spacing w:line="240" w:lineRule="auto"/>
        <w:jc w:val="both"/>
        <w:rPr>
          <w:rFonts w:ascii="Arial" w:eastAsia="Times New Roman" w:hAnsi="Arial" w:cs="Arial"/>
          <w:sz w:val="20"/>
          <w:szCs w:val="20"/>
          <w:lang w:eastAsia="en-GB"/>
        </w:rPr>
      </w:pPr>
      <w:r w:rsidRPr="00A54956">
        <w:rPr>
          <w:rFonts w:ascii="Arial" w:eastAsia="Times New Roman" w:hAnsi="Arial" w:cs="Arial"/>
          <w:sz w:val="20"/>
          <w:szCs w:val="20"/>
          <w:lang w:eastAsia="en-GB"/>
        </w:rPr>
        <w:t xml:space="preserve">Written statement from a local mentor (if available and not essential) describing how the mentor knows the applicant and how the mentor proposes to provide support to complete the course successfully. </w:t>
      </w:r>
    </w:p>
    <w:p w14:paraId="34C263FC" w14:textId="514B640D" w:rsidR="00023235" w:rsidRPr="00A54956" w:rsidRDefault="001B2022" w:rsidP="00023235">
      <w:pPr>
        <w:pStyle w:val="ListParagraph"/>
        <w:numPr>
          <w:ilvl w:val="0"/>
          <w:numId w:val="41"/>
        </w:numPr>
        <w:spacing w:line="240" w:lineRule="auto"/>
        <w:jc w:val="both"/>
        <w:rPr>
          <w:rFonts w:ascii="Arial" w:eastAsia="Times New Roman" w:hAnsi="Arial" w:cs="Arial"/>
          <w:sz w:val="20"/>
          <w:szCs w:val="20"/>
          <w:lang w:eastAsia="en-GB"/>
        </w:rPr>
      </w:pPr>
      <w:r>
        <w:rPr>
          <w:rFonts w:ascii="Arial" w:eastAsia="Times New Roman" w:hAnsi="Arial" w:cs="Arial"/>
          <w:sz w:val="20"/>
          <w:szCs w:val="20"/>
          <w:lang w:eastAsia="en-GB"/>
        </w:rPr>
        <w:t xml:space="preserve">Written responses will be required for the following (300 word maximum per response) </w:t>
      </w:r>
    </w:p>
    <w:p w14:paraId="20828AA6" w14:textId="77777777" w:rsidR="00023235" w:rsidRPr="00A54956" w:rsidRDefault="00023235" w:rsidP="00023235">
      <w:pPr>
        <w:pStyle w:val="ListParagraph"/>
        <w:numPr>
          <w:ilvl w:val="1"/>
          <w:numId w:val="40"/>
        </w:numPr>
        <w:spacing w:line="240" w:lineRule="auto"/>
        <w:ind w:left="709" w:hanging="283"/>
        <w:jc w:val="both"/>
        <w:rPr>
          <w:rFonts w:ascii="Arial" w:eastAsia="Times New Roman" w:hAnsi="Arial" w:cs="Arial"/>
          <w:sz w:val="20"/>
          <w:szCs w:val="20"/>
          <w:lang w:eastAsia="en-GB"/>
        </w:rPr>
      </w:pPr>
      <w:r w:rsidRPr="00A54956">
        <w:rPr>
          <w:rFonts w:ascii="Arial" w:eastAsia="Times New Roman" w:hAnsi="Arial" w:cs="Arial"/>
          <w:sz w:val="20"/>
          <w:szCs w:val="20"/>
          <w:lang w:eastAsia="en-GB"/>
        </w:rPr>
        <w:t xml:space="preserve">The applicant’s motivation for undertaking the CHART Program and their expected outcomes; </w:t>
      </w:r>
    </w:p>
    <w:p w14:paraId="4B0DBC73" w14:textId="4E0F80CB" w:rsidR="00023235" w:rsidRPr="00A54956" w:rsidRDefault="00023235" w:rsidP="00023235">
      <w:pPr>
        <w:pStyle w:val="ListParagraph"/>
        <w:numPr>
          <w:ilvl w:val="1"/>
          <w:numId w:val="40"/>
        </w:numPr>
        <w:spacing w:line="240" w:lineRule="auto"/>
        <w:ind w:left="709" w:hanging="283"/>
        <w:jc w:val="both"/>
        <w:rPr>
          <w:rFonts w:ascii="Arial" w:eastAsia="Times New Roman" w:hAnsi="Arial" w:cs="Arial"/>
          <w:sz w:val="20"/>
          <w:szCs w:val="20"/>
          <w:lang w:eastAsia="en-GB"/>
        </w:rPr>
      </w:pPr>
      <w:r w:rsidRPr="00A54956">
        <w:rPr>
          <w:rFonts w:ascii="Arial" w:eastAsia="Times New Roman" w:hAnsi="Arial" w:cs="Arial"/>
          <w:sz w:val="20"/>
          <w:szCs w:val="20"/>
          <w:lang w:eastAsia="en-GB"/>
        </w:rPr>
        <w:t>Description</w:t>
      </w:r>
      <w:r w:rsidR="00BB4394">
        <w:rPr>
          <w:rFonts w:ascii="Arial" w:eastAsia="Times New Roman" w:hAnsi="Arial" w:cs="Arial"/>
          <w:sz w:val="20"/>
          <w:szCs w:val="20"/>
          <w:lang w:eastAsia="en-GB"/>
        </w:rPr>
        <w:t xml:space="preserve"> of</w:t>
      </w:r>
      <w:r w:rsidRPr="00A54956">
        <w:rPr>
          <w:rFonts w:ascii="Arial" w:eastAsia="Times New Roman" w:hAnsi="Arial" w:cs="Arial"/>
          <w:sz w:val="20"/>
          <w:szCs w:val="20"/>
          <w:lang w:eastAsia="en-GB"/>
        </w:rPr>
        <w:t xml:space="preserve"> an HIV-related problem that has been identified within a given local program (the research will need to be carried out within a 6 to </w:t>
      </w:r>
      <w:proofErr w:type="gramStart"/>
      <w:r w:rsidRPr="00A54956">
        <w:rPr>
          <w:rFonts w:ascii="Arial" w:eastAsia="Times New Roman" w:hAnsi="Arial" w:cs="Arial"/>
          <w:sz w:val="20"/>
          <w:szCs w:val="20"/>
          <w:lang w:eastAsia="en-GB"/>
        </w:rPr>
        <w:t>8 month</w:t>
      </w:r>
      <w:proofErr w:type="gramEnd"/>
      <w:r w:rsidRPr="00A54956">
        <w:rPr>
          <w:rFonts w:ascii="Arial" w:eastAsia="Times New Roman" w:hAnsi="Arial" w:cs="Arial"/>
          <w:sz w:val="20"/>
          <w:szCs w:val="20"/>
          <w:lang w:eastAsia="en-GB"/>
        </w:rPr>
        <w:t xml:space="preserve"> time frame);</w:t>
      </w:r>
    </w:p>
    <w:p w14:paraId="69035FD1" w14:textId="77777777" w:rsidR="00023235" w:rsidRPr="00A54956" w:rsidRDefault="00023235" w:rsidP="00023235">
      <w:pPr>
        <w:pStyle w:val="ListParagraph"/>
        <w:numPr>
          <w:ilvl w:val="1"/>
          <w:numId w:val="40"/>
        </w:numPr>
        <w:spacing w:line="240" w:lineRule="auto"/>
        <w:ind w:left="709" w:hanging="283"/>
        <w:jc w:val="both"/>
        <w:rPr>
          <w:rFonts w:ascii="Arial" w:eastAsia="Times New Roman" w:hAnsi="Arial" w:cs="Arial"/>
          <w:sz w:val="20"/>
          <w:szCs w:val="20"/>
          <w:lang w:eastAsia="en-GB"/>
        </w:rPr>
      </w:pPr>
      <w:r w:rsidRPr="00A54956">
        <w:rPr>
          <w:rFonts w:ascii="Arial" w:eastAsia="Times New Roman" w:hAnsi="Arial" w:cs="Arial"/>
          <w:sz w:val="20"/>
          <w:szCs w:val="20"/>
          <w:lang w:eastAsia="en-GB"/>
        </w:rPr>
        <w:t xml:space="preserve">A proposed HIV-related research question, based on a local problem, suitable for development into a research project. </w:t>
      </w:r>
    </w:p>
    <w:p w14:paraId="417FBF2D" w14:textId="77777777" w:rsidR="00023235" w:rsidRPr="00A54956" w:rsidRDefault="00023235" w:rsidP="00023235">
      <w:pPr>
        <w:pStyle w:val="ListParagraph"/>
        <w:numPr>
          <w:ilvl w:val="1"/>
          <w:numId w:val="40"/>
        </w:numPr>
        <w:spacing w:line="240" w:lineRule="auto"/>
        <w:ind w:left="709" w:hanging="283"/>
        <w:jc w:val="both"/>
        <w:rPr>
          <w:rFonts w:ascii="Arial" w:eastAsia="Times New Roman" w:hAnsi="Arial" w:cs="Arial"/>
          <w:sz w:val="20"/>
          <w:szCs w:val="20"/>
          <w:lang w:eastAsia="en-GB"/>
        </w:rPr>
      </w:pPr>
      <w:r w:rsidRPr="00A54956">
        <w:rPr>
          <w:rFonts w:ascii="Arial" w:eastAsia="Times New Roman" w:hAnsi="Arial" w:cs="Arial"/>
          <w:sz w:val="20"/>
          <w:szCs w:val="20"/>
          <w:lang w:eastAsia="en-GB"/>
        </w:rPr>
        <w:lastRenderedPageBreak/>
        <w:t>Impact of the proposed research.</w:t>
      </w:r>
    </w:p>
    <w:p w14:paraId="5CD5EA8D" w14:textId="3BC702D0" w:rsidR="00023235" w:rsidRDefault="00023235" w:rsidP="00023235">
      <w:pPr>
        <w:pStyle w:val="ListParagraph"/>
        <w:numPr>
          <w:ilvl w:val="1"/>
          <w:numId w:val="40"/>
        </w:numPr>
        <w:ind w:left="709" w:hanging="283"/>
        <w:rPr>
          <w:rFonts w:ascii="Arial" w:eastAsia="Times New Roman" w:hAnsi="Arial" w:cs="Arial"/>
          <w:sz w:val="20"/>
          <w:szCs w:val="20"/>
          <w:lang w:eastAsia="en-GB"/>
        </w:rPr>
      </w:pPr>
      <w:r w:rsidRPr="00A54956">
        <w:rPr>
          <w:rFonts w:ascii="Arial" w:eastAsia="Times New Roman" w:hAnsi="Arial" w:cs="Arial"/>
          <w:sz w:val="20"/>
          <w:szCs w:val="20"/>
          <w:lang w:eastAsia="en-GB"/>
        </w:rPr>
        <w:t xml:space="preserve">Description of the data available to answer the proposed research question. Existing administrative data </w:t>
      </w:r>
      <w:r w:rsidR="0045293B">
        <w:rPr>
          <w:rFonts w:ascii="Arial" w:eastAsia="Times New Roman" w:hAnsi="Arial" w:cs="Arial"/>
          <w:sz w:val="20"/>
          <w:szCs w:val="20"/>
          <w:lang w:eastAsia="en-GB"/>
        </w:rPr>
        <w:t>is</w:t>
      </w:r>
      <w:r w:rsidR="0045293B" w:rsidRPr="00A54956">
        <w:rPr>
          <w:rFonts w:ascii="Arial" w:eastAsia="Times New Roman" w:hAnsi="Arial" w:cs="Arial"/>
          <w:sz w:val="20"/>
          <w:szCs w:val="20"/>
          <w:lang w:eastAsia="en-GB"/>
        </w:rPr>
        <w:t xml:space="preserve"> </w:t>
      </w:r>
      <w:r w:rsidRPr="00A54956">
        <w:rPr>
          <w:rFonts w:ascii="Arial" w:eastAsia="Times New Roman" w:hAnsi="Arial" w:cs="Arial"/>
          <w:sz w:val="20"/>
          <w:szCs w:val="20"/>
          <w:lang w:eastAsia="en-GB"/>
        </w:rPr>
        <w:t xml:space="preserve">preferred to prospective studies due to the CHART </w:t>
      </w:r>
      <w:proofErr w:type="gramStart"/>
      <w:r w:rsidRPr="00A54956">
        <w:rPr>
          <w:rFonts w:ascii="Arial" w:eastAsia="Times New Roman" w:hAnsi="Arial" w:cs="Arial"/>
          <w:sz w:val="20"/>
          <w:szCs w:val="20"/>
          <w:lang w:eastAsia="en-GB"/>
        </w:rPr>
        <w:t>time-frame</w:t>
      </w:r>
      <w:proofErr w:type="gramEnd"/>
      <w:r w:rsidRPr="00A54956">
        <w:rPr>
          <w:rFonts w:ascii="Arial" w:eastAsia="Times New Roman" w:hAnsi="Arial" w:cs="Arial"/>
          <w:sz w:val="20"/>
          <w:szCs w:val="20"/>
          <w:lang w:eastAsia="en-GB"/>
        </w:rPr>
        <w:t>. The use of data from another study that has already been collected, but not already analysed or earmarked for analysis by another party, may be considered</w:t>
      </w:r>
      <w:r>
        <w:rPr>
          <w:rFonts w:ascii="Arial" w:eastAsia="Times New Roman" w:hAnsi="Arial" w:cs="Arial"/>
          <w:sz w:val="20"/>
          <w:szCs w:val="20"/>
          <w:lang w:eastAsia="en-GB"/>
        </w:rPr>
        <w:t>. The following information should be included:</w:t>
      </w:r>
    </w:p>
    <w:p w14:paraId="15940ED3" w14:textId="43CCB9F9" w:rsidR="00023235" w:rsidRDefault="00023235" w:rsidP="00023235">
      <w:pPr>
        <w:pStyle w:val="ListParagraph"/>
        <w:numPr>
          <w:ilvl w:val="2"/>
          <w:numId w:val="40"/>
        </w:numPr>
        <w:ind w:left="1134" w:hanging="141"/>
        <w:rPr>
          <w:rFonts w:ascii="Arial" w:eastAsia="Times New Roman" w:hAnsi="Arial" w:cs="Arial"/>
          <w:sz w:val="20"/>
          <w:szCs w:val="20"/>
          <w:lang w:eastAsia="en-GB"/>
        </w:rPr>
      </w:pPr>
      <w:r w:rsidRPr="00A54956">
        <w:rPr>
          <w:rFonts w:ascii="Arial" w:eastAsia="Times New Roman" w:hAnsi="Arial" w:cs="Arial"/>
          <w:sz w:val="20"/>
          <w:szCs w:val="20"/>
          <w:lang w:eastAsia="en-GB"/>
        </w:rPr>
        <w:t>Data ownership and permission to access</w:t>
      </w:r>
      <w:r w:rsidR="00BB4394">
        <w:rPr>
          <w:rFonts w:ascii="Arial" w:eastAsia="Times New Roman" w:hAnsi="Arial" w:cs="Arial"/>
          <w:sz w:val="20"/>
          <w:szCs w:val="20"/>
          <w:lang w:eastAsia="en-GB"/>
        </w:rPr>
        <w:t>.</w:t>
      </w:r>
    </w:p>
    <w:p w14:paraId="6C0961D5" w14:textId="77777777" w:rsidR="00023235" w:rsidRDefault="00023235" w:rsidP="00023235">
      <w:pPr>
        <w:pStyle w:val="ListParagraph"/>
        <w:numPr>
          <w:ilvl w:val="2"/>
          <w:numId w:val="40"/>
        </w:numPr>
        <w:ind w:left="1134" w:hanging="141"/>
        <w:rPr>
          <w:rFonts w:ascii="Arial" w:eastAsia="Times New Roman" w:hAnsi="Arial" w:cs="Arial"/>
          <w:sz w:val="20"/>
          <w:szCs w:val="20"/>
          <w:lang w:eastAsia="en-GB"/>
        </w:rPr>
      </w:pPr>
      <w:r w:rsidRPr="00A54956">
        <w:rPr>
          <w:rFonts w:ascii="Arial" w:eastAsia="Times New Roman" w:hAnsi="Arial" w:cs="Arial"/>
          <w:sz w:val="20"/>
          <w:szCs w:val="20"/>
          <w:lang w:eastAsia="en-GB"/>
        </w:rPr>
        <w:t>Requirements for gaining access and permission to use data, local ethics approval requirements.</w:t>
      </w:r>
    </w:p>
    <w:p w14:paraId="3EFB1686" w14:textId="20075136" w:rsidR="00023235" w:rsidRDefault="00023235" w:rsidP="00023235">
      <w:pPr>
        <w:pStyle w:val="ListParagraph"/>
        <w:numPr>
          <w:ilvl w:val="2"/>
          <w:numId w:val="40"/>
        </w:numPr>
        <w:ind w:left="1134" w:hanging="141"/>
        <w:rPr>
          <w:rFonts w:ascii="Arial" w:eastAsia="Times New Roman" w:hAnsi="Arial" w:cs="Arial"/>
          <w:sz w:val="20"/>
          <w:szCs w:val="20"/>
          <w:lang w:eastAsia="en-GB"/>
        </w:rPr>
      </w:pPr>
      <w:r w:rsidRPr="00A54956">
        <w:rPr>
          <w:rFonts w:ascii="Arial" w:eastAsia="Times New Roman" w:hAnsi="Arial" w:cs="Arial"/>
          <w:sz w:val="20"/>
          <w:szCs w:val="20"/>
          <w:lang w:eastAsia="en-GB"/>
        </w:rPr>
        <w:t>Limitations and completeness of the proposed datasets</w:t>
      </w:r>
      <w:r w:rsidR="00BB4394">
        <w:rPr>
          <w:rFonts w:ascii="Arial" w:eastAsia="Times New Roman" w:hAnsi="Arial" w:cs="Arial"/>
          <w:sz w:val="20"/>
          <w:szCs w:val="20"/>
          <w:lang w:eastAsia="en-GB"/>
        </w:rPr>
        <w:t>.</w:t>
      </w:r>
    </w:p>
    <w:p w14:paraId="419BED1E" w14:textId="5508A386" w:rsidR="00023235" w:rsidRDefault="00023235" w:rsidP="00023235">
      <w:pPr>
        <w:pStyle w:val="ListParagraph"/>
        <w:numPr>
          <w:ilvl w:val="2"/>
          <w:numId w:val="40"/>
        </w:numPr>
        <w:ind w:left="1134" w:hanging="141"/>
        <w:rPr>
          <w:rFonts w:ascii="Arial" w:eastAsia="Times New Roman" w:hAnsi="Arial" w:cs="Arial"/>
          <w:sz w:val="20"/>
          <w:szCs w:val="20"/>
          <w:lang w:eastAsia="en-GB"/>
        </w:rPr>
      </w:pPr>
      <w:r w:rsidRPr="00A54956">
        <w:rPr>
          <w:rFonts w:ascii="Arial" w:eastAsia="Times New Roman" w:hAnsi="Arial" w:cs="Arial"/>
          <w:sz w:val="20"/>
          <w:szCs w:val="20"/>
          <w:lang w:eastAsia="en-GB"/>
        </w:rPr>
        <w:t>Format of data (electronic or hard copy)</w:t>
      </w:r>
      <w:r w:rsidR="00BB4394">
        <w:rPr>
          <w:rFonts w:ascii="Arial" w:eastAsia="Times New Roman" w:hAnsi="Arial" w:cs="Arial"/>
          <w:sz w:val="20"/>
          <w:szCs w:val="20"/>
          <w:lang w:eastAsia="en-GB"/>
        </w:rPr>
        <w:t>.</w:t>
      </w:r>
    </w:p>
    <w:p w14:paraId="1536C690" w14:textId="0C585385" w:rsidR="00FF60D6" w:rsidRPr="00545B9A" w:rsidRDefault="00FF60D6" w:rsidP="00FF60D6">
      <w:pPr>
        <w:pStyle w:val="Heading1"/>
        <w:rPr>
          <w:rFonts w:ascii="Arial" w:hAnsi="Arial" w:cs="Arial"/>
          <w:b/>
          <w:sz w:val="20"/>
          <w:szCs w:val="20"/>
          <w:u w:val="single"/>
        </w:rPr>
      </w:pPr>
      <w:r>
        <w:rPr>
          <w:rFonts w:ascii="Arial" w:hAnsi="Arial" w:cs="Arial"/>
          <w:b/>
          <w:sz w:val="20"/>
          <w:szCs w:val="20"/>
          <w:u w:val="single"/>
        </w:rPr>
        <w:t xml:space="preserve">Important information – completing your application </w:t>
      </w:r>
    </w:p>
    <w:p w14:paraId="4135EE39" w14:textId="7890A874" w:rsidR="00FF60D6" w:rsidRPr="00FF60D6" w:rsidRDefault="00FF60D6" w:rsidP="00FF60D6">
      <w:pPr>
        <w:numPr>
          <w:ilvl w:val="0"/>
          <w:numId w:val="53"/>
        </w:numPr>
        <w:spacing w:after="0" w:line="240" w:lineRule="auto"/>
        <w:rPr>
          <w:rFonts w:ascii="Arial" w:eastAsia="Times New Roman" w:hAnsi="Arial" w:cs="Arial"/>
          <w:b/>
          <w:bCs/>
          <w:color w:val="000000"/>
          <w:sz w:val="20"/>
          <w:szCs w:val="20"/>
          <w:lang w:val="en-AU" w:eastAsia="en-GB"/>
        </w:rPr>
      </w:pPr>
      <w:r w:rsidRPr="00FF60D6">
        <w:rPr>
          <w:rFonts w:ascii="Arial" w:eastAsia="Times New Roman" w:hAnsi="Arial" w:cs="Arial"/>
          <w:color w:val="000000" w:themeColor="text1"/>
          <w:sz w:val="20"/>
          <w:szCs w:val="20"/>
          <w:lang w:val="en-AU" w:eastAsia="en-GB"/>
        </w:rPr>
        <w:t>Have all required documents and information ready</w:t>
      </w:r>
      <w:r w:rsidRPr="00FF60D6">
        <w:rPr>
          <w:rFonts w:ascii="Arial" w:eastAsia="Times New Roman" w:hAnsi="Arial" w:cs="Arial"/>
          <w:b/>
          <w:bCs/>
          <w:color w:val="000000" w:themeColor="text1"/>
          <w:sz w:val="20"/>
          <w:szCs w:val="20"/>
          <w:lang w:val="en-AU" w:eastAsia="en-GB"/>
        </w:rPr>
        <w:t xml:space="preserve"> </w:t>
      </w:r>
      <w:r w:rsidRPr="00FF60D6">
        <w:rPr>
          <w:rFonts w:ascii="Arial" w:eastAsia="Times New Roman" w:hAnsi="Arial" w:cs="Arial"/>
          <w:b/>
          <w:bCs/>
          <w:color w:val="FF0000"/>
          <w:sz w:val="20"/>
          <w:szCs w:val="20"/>
          <w:u w:val="single"/>
          <w:lang w:val="en-AU" w:eastAsia="en-GB"/>
        </w:rPr>
        <w:t>BEFORE</w:t>
      </w:r>
      <w:r w:rsidRPr="00FF60D6">
        <w:rPr>
          <w:rFonts w:ascii="Arial" w:eastAsia="Times New Roman" w:hAnsi="Arial" w:cs="Arial"/>
          <w:b/>
          <w:bCs/>
          <w:color w:val="FF0000"/>
          <w:sz w:val="20"/>
          <w:szCs w:val="20"/>
          <w:lang w:val="en-AU" w:eastAsia="en-GB"/>
        </w:rPr>
        <w:t xml:space="preserve"> </w:t>
      </w:r>
      <w:r w:rsidRPr="00FF60D6">
        <w:rPr>
          <w:rFonts w:ascii="Arial" w:eastAsia="Times New Roman" w:hAnsi="Arial" w:cs="Arial"/>
          <w:color w:val="000000" w:themeColor="text1"/>
          <w:sz w:val="20"/>
          <w:szCs w:val="20"/>
          <w:lang w:val="en-AU" w:eastAsia="en-GB"/>
        </w:rPr>
        <w:t xml:space="preserve">you commence </w:t>
      </w:r>
      <w:r>
        <w:rPr>
          <w:rFonts w:ascii="Arial" w:eastAsia="Times New Roman" w:hAnsi="Arial" w:cs="Arial"/>
          <w:color w:val="000000" w:themeColor="text1"/>
          <w:sz w:val="20"/>
          <w:szCs w:val="20"/>
          <w:lang w:val="en-AU" w:eastAsia="en-GB"/>
        </w:rPr>
        <w:t>your</w:t>
      </w:r>
      <w:r w:rsidRPr="00FF60D6">
        <w:rPr>
          <w:rFonts w:ascii="Arial" w:eastAsia="Times New Roman" w:hAnsi="Arial" w:cs="Arial"/>
          <w:b/>
          <w:bCs/>
          <w:color w:val="000000" w:themeColor="text1"/>
          <w:sz w:val="20"/>
          <w:szCs w:val="20"/>
          <w:lang w:val="en-AU" w:eastAsia="en-GB"/>
        </w:rPr>
        <w:t xml:space="preserve"> </w:t>
      </w:r>
      <w:r w:rsidRPr="00FF60D6">
        <w:rPr>
          <w:rFonts w:ascii="Arial" w:eastAsia="Times New Roman" w:hAnsi="Arial" w:cs="Arial"/>
          <w:color w:val="000000" w:themeColor="text1"/>
          <w:sz w:val="20"/>
          <w:szCs w:val="20"/>
          <w:lang w:val="en-AU" w:eastAsia="en-GB"/>
        </w:rPr>
        <w:t>application</w:t>
      </w:r>
      <w:r w:rsidRPr="00FF60D6">
        <w:rPr>
          <w:rFonts w:ascii="Arial" w:eastAsia="Times New Roman" w:hAnsi="Arial" w:cs="Arial"/>
          <w:b/>
          <w:bCs/>
          <w:color w:val="FF0000"/>
          <w:sz w:val="20"/>
          <w:szCs w:val="20"/>
          <w:lang w:val="en-AU" w:eastAsia="en-GB"/>
        </w:rPr>
        <w:t xml:space="preserve"> </w:t>
      </w:r>
    </w:p>
    <w:p w14:paraId="5BD613F2" w14:textId="0C6CD08D" w:rsidR="00FF60D6" w:rsidRPr="00FF60D6" w:rsidRDefault="00FF60D6" w:rsidP="00FF60D6">
      <w:pPr>
        <w:numPr>
          <w:ilvl w:val="0"/>
          <w:numId w:val="53"/>
        </w:numPr>
        <w:spacing w:after="0" w:line="240" w:lineRule="auto"/>
        <w:rPr>
          <w:rFonts w:ascii="Arial" w:eastAsia="Times New Roman" w:hAnsi="Arial" w:cs="Arial"/>
          <w:color w:val="000000"/>
          <w:sz w:val="20"/>
          <w:szCs w:val="20"/>
          <w:lang w:val="en-AU" w:eastAsia="en-GB"/>
        </w:rPr>
      </w:pPr>
      <w:r w:rsidRPr="00FF60D6">
        <w:rPr>
          <w:rFonts w:ascii="Arial" w:eastAsia="Times New Roman" w:hAnsi="Arial" w:cs="Arial"/>
          <w:color w:val="000000"/>
          <w:sz w:val="20"/>
          <w:szCs w:val="20"/>
          <w:lang w:val="en-AU" w:eastAsia="en-GB"/>
        </w:rPr>
        <w:t xml:space="preserve">Mandatory questions are indicated with </w:t>
      </w:r>
      <w:proofErr w:type="spellStart"/>
      <w:r w:rsidRPr="00FF60D6">
        <w:rPr>
          <w:rFonts w:ascii="Arial" w:eastAsia="Times New Roman" w:hAnsi="Arial" w:cs="Arial"/>
          <w:color w:val="000000"/>
          <w:sz w:val="20"/>
          <w:szCs w:val="20"/>
          <w:lang w:val="en-AU" w:eastAsia="en-GB"/>
        </w:rPr>
        <w:t>with</w:t>
      </w:r>
      <w:proofErr w:type="spellEnd"/>
      <w:r w:rsidRPr="00FF60D6">
        <w:rPr>
          <w:rFonts w:ascii="Arial" w:eastAsia="Times New Roman" w:hAnsi="Arial" w:cs="Arial"/>
          <w:color w:val="000000"/>
          <w:sz w:val="20"/>
          <w:szCs w:val="20"/>
          <w:lang w:val="en-AU" w:eastAsia="en-GB"/>
        </w:rPr>
        <w:t xml:space="preserve"> this symbol *</w:t>
      </w:r>
    </w:p>
    <w:p w14:paraId="1FB704F2" w14:textId="16168750" w:rsidR="00FF60D6" w:rsidRPr="00FF60D6" w:rsidRDefault="00FF60D6" w:rsidP="00FF60D6">
      <w:pPr>
        <w:numPr>
          <w:ilvl w:val="0"/>
          <w:numId w:val="53"/>
        </w:numPr>
        <w:spacing w:after="0" w:line="240" w:lineRule="auto"/>
        <w:rPr>
          <w:rFonts w:ascii="Arial" w:eastAsia="Times New Roman" w:hAnsi="Arial" w:cs="Arial"/>
          <w:color w:val="000000"/>
          <w:sz w:val="20"/>
          <w:szCs w:val="20"/>
          <w:lang w:val="en-AU" w:eastAsia="en-GB"/>
        </w:rPr>
      </w:pPr>
      <w:r w:rsidRPr="00FF60D6">
        <w:rPr>
          <w:rFonts w:ascii="Arial" w:eastAsia="Times New Roman" w:hAnsi="Arial" w:cs="Arial"/>
          <w:color w:val="000000"/>
          <w:sz w:val="20"/>
          <w:szCs w:val="20"/>
          <w:lang w:val="en-AU" w:eastAsia="en-GB"/>
        </w:rPr>
        <w:t xml:space="preserve">Click “Save and Next” as you work through </w:t>
      </w:r>
      <w:r>
        <w:rPr>
          <w:rFonts w:ascii="Arial" w:eastAsia="Times New Roman" w:hAnsi="Arial" w:cs="Arial"/>
          <w:color w:val="000000"/>
          <w:sz w:val="20"/>
          <w:szCs w:val="20"/>
          <w:lang w:val="en-AU" w:eastAsia="en-GB"/>
        </w:rPr>
        <w:t>your</w:t>
      </w:r>
      <w:r w:rsidRPr="00FF60D6">
        <w:rPr>
          <w:rFonts w:ascii="Arial" w:eastAsia="Times New Roman" w:hAnsi="Arial" w:cs="Arial"/>
          <w:color w:val="000000"/>
          <w:sz w:val="20"/>
          <w:szCs w:val="20"/>
          <w:lang w:val="en-AU" w:eastAsia="en-GB"/>
        </w:rPr>
        <w:t xml:space="preserve"> application to ensure your answers are saved</w:t>
      </w:r>
    </w:p>
    <w:p w14:paraId="6FEF27A4" w14:textId="71F8FA70" w:rsidR="00FF60D6" w:rsidRPr="00FF60D6" w:rsidRDefault="00FF60D6" w:rsidP="00FF60D6">
      <w:pPr>
        <w:numPr>
          <w:ilvl w:val="0"/>
          <w:numId w:val="53"/>
        </w:numPr>
        <w:spacing w:after="0" w:line="240" w:lineRule="auto"/>
        <w:rPr>
          <w:rFonts w:ascii="Arial" w:eastAsia="Times New Roman" w:hAnsi="Arial" w:cs="Arial"/>
          <w:color w:val="000000"/>
          <w:sz w:val="20"/>
          <w:szCs w:val="20"/>
          <w:lang w:val="en-AU" w:eastAsia="en-GB"/>
        </w:rPr>
      </w:pPr>
      <w:r w:rsidRPr="00FF60D6">
        <w:rPr>
          <w:rFonts w:ascii="Arial" w:eastAsia="Times New Roman" w:hAnsi="Arial" w:cs="Arial"/>
          <w:color w:val="000000"/>
          <w:sz w:val="20"/>
          <w:szCs w:val="20"/>
          <w:lang w:val="en-AU" w:eastAsia="en-GB"/>
        </w:rPr>
        <w:t xml:space="preserve">You can return to the application form at any time </w:t>
      </w:r>
    </w:p>
    <w:p w14:paraId="3EC8007C" w14:textId="2BB99734" w:rsidR="00FF60D6" w:rsidRPr="00FF60D6" w:rsidRDefault="00FF60D6" w:rsidP="00FF60D6">
      <w:pPr>
        <w:numPr>
          <w:ilvl w:val="0"/>
          <w:numId w:val="53"/>
        </w:numPr>
        <w:spacing w:after="0" w:line="240" w:lineRule="auto"/>
        <w:rPr>
          <w:rFonts w:ascii="Arial" w:eastAsia="Times New Roman" w:hAnsi="Arial" w:cs="Arial"/>
          <w:color w:val="000000"/>
          <w:sz w:val="20"/>
          <w:szCs w:val="20"/>
          <w:lang w:val="en-AU" w:eastAsia="en-GB"/>
        </w:rPr>
      </w:pPr>
      <w:r w:rsidRPr="00FF60D6">
        <w:rPr>
          <w:rFonts w:ascii="Arial" w:eastAsia="Times New Roman" w:hAnsi="Arial" w:cs="Arial"/>
          <w:color w:val="000000"/>
          <w:sz w:val="20"/>
          <w:szCs w:val="20"/>
          <w:lang w:val="en-AU" w:eastAsia="en-GB"/>
        </w:rPr>
        <w:t>Once you click “submit the survey” you will not be allowed to change your responses.</w:t>
      </w:r>
    </w:p>
    <w:p w14:paraId="4776279E" w14:textId="64AFBA22" w:rsidR="00FF60D6" w:rsidRPr="00FF60D6" w:rsidRDefault="00FF60D6" w:rsidP="00FF60D6">
      <w:pPr>
        <w:numPr>
          <w:ilvl w:val="0"/>
          <w:numId w:val="53"/>
        </w:numPr>
        <w:spacing w:after="0" w:line="240" w:lineRule="auto"/>
        <w:rPr>
          <w:rFonts w:ascii="Arial" w:eastAsia="Times New Roman" w:hAnsi="Arial" w:cs="Arial"/>
          <w:color w:val="000000"/>
          <w:sz w:val="20"/>
          <w:szCs w:val="20"/>
          <w:lang w:val="en-AU" w:eastAsia="en-GB"/>
        </w:rPr>
      </w:pPr>
      <w:r w:rsidRPr="00FF60D6">
        <w:rPr>
          <w:rFonts w:ascii="Arial" w:eastAsia="Times New Roman" w:hAnsi="Arial" w:cs="Arial"/>
          <w:color w:val="000000"/>
          <w:sz w:val="20"/>
          <w:szCs w:val="20"/>
          <w:lang w:val="en-AU" w:eastAsia="en-GB"/>
        </w:rPr>
        <w:t xml:space="preserve">The survey is not time bound </w:t>
      </w:r>
    </w:p>
    <w:p w14:paraId="370243D2" w14:textId="77777777" w:rsidR="00023235" w:rsidRPr="00023235" w:rsidRDefault="00023235" w:rsidP="0082687E">
      <w:pPr>
        <w:spacing w:after="0" w:line="360" w:lineRule="exact"/>
        <w:jc w:val="center"/>
        <w:rPr>
          <w:rFonts w:ascii="Arial" w:hAnsi="Arial" w:cs="Arial"/>
          <w:color w:val="000000"/>
          <w:sz w:val="20"/>
          <w:szCs w:val="20"/>
        </w:rPr>
      </w:pPr>
    </w:p>
    <w:p w14:paraId="6CF0A53B" w14:textId="77777777" w:rsidR="00023235" w:rsidRPr="00562B32" w:rsidRDefault="00023235" w:rsidP="0082687E">
      <w:pPr>
        <w:pBdr>
          <w:top w:val="single" w:sz="4" w:space="1" w:color="auto"/>
          <w:left w:val="single" w:sz="4" w:space="4" w:color="auto"/>
          <w:bottom w:val="single" w:sz="4" w:space="1" w:color="auto"/>
          <w:right w:val="single" w:sz="4" w:space="4" w:color="auto"/>
        </w:pBdr>
        <w:spacing w:line="200" w:lineRule="exact"/>
        <w:jc w:val="center"/>
        <w:rPr>
          <w:rFonts w:ascii="Arial" w:hAnsi="Arial" w:cs="Arial"/>
          <w:b/>
          <w:color w:val="000000"/>
          <w:sz w:val="18"/>
          <w:szCs w:val="18"/>
        </w:rPr>
      </w:pPr>
      <w:r>
        <w:rPr>
          <w:rFonts w:ascii="Arial" w:hAnsi="Arial" w:cs="Arial"/>
          <w:b/>
          <w:color w:val="000000"/>
          <w:sz w:val="18"/>
          <w:szCs w:val="18"/>
        </w:rPr>
        <w:t>A</w:t>
      </w:r>
      <w:r w:rsidRPr="00562B32">
        <w:rPr>
          <w:rFonts w:ascii="Arial" w:hAnsi="Arial" w:cs="Arial"/>
          <w:b/>
          <w:color w:val="000000"/>
          <w:sz w:val="18"/>
          <w:szCs w:val="18"/>
        </w:rPr>
        <w:t>ll supporti</w:t>
      </w:r>
      <w:r>
        <w:rPr>
          <w:rFonts w:ascii="Arial" w:hAnsi="Arial" w:cs="Arial"/>
          <w:b/>
          <w:color w:val="000000"/>
          <w:sz w:val="18"/>
          <w:szCs w:val="18"/>
        </w:rPr>
        <w:t>ng</w:t>
      </w:r>
      <w:r w:rsidRPr="00562B32">
        <w:rPr>
          <w:rFonts w:ascii="Arial" w:hAnsi="Arial" w:cs="Arial"/>
          <w:b/>
          <w:color w:val="000000"/>
          <w:sz w:val="18"/>
          <w:szCs w:val="18"/>
        </w:rPr>
        <w:t xml:space="preserve"> documents must be in </w:t>
      </w:r>
      <w:r>
        <w:rPr>
          <w:rFonts w:ascii="Arial" w:hAnsi="Arial" w:cs="Arial"/>
          <w:b/>
          <w:color w:val="000000"/>
          <w:sz w:val="18"/>
          <w:szCs w:val="18"/>
        </w:rPr>
        <w:t xml:space="preserve">MS </w:t>
      </w:r>
      <w:r w:rsidRPr="00562B32">
        <w:rPr>
          <w:rFonts w:ascii="Arial" w:hAnsi="Arial" w:cs="Arial"/>
          <w:b/>
          <w:color w:val="000000"/>
          <w:sz w:val="18"/>
          <w:szCs w:val="18"/>
        </w:rPr>
        <w:t>Word or PDF format.</w:t>
      </w:r>
    </w:p>
    <w:p w14:paraId="6A5DF7B7" w14:textId="4A066F25" w:rsidR="0082687E" w:rsidRPr="00270227" w:rsidRDefault="00023235" w:rsidP="00270227">
      <w:pPr>
        <w:pBdr>
          <w:top w:val="single" w:sz="4" w:space="1" w:color="auto"/>
          <w:left w:val="single" w:sz="4" w:space="4" w:color="auto"/>
          <w:bottom w:val="single" w:sz="4" w:space="1" w:color="auto"/>
          <w:right w:val="single" w:sz="4" w:space="4" w:color="auto"/>
        </w:pBdr>
        <w:spacing w:line="200" w:lineRule="exact"/>
        <w:jc w:val="center"/>
        <w:rPr>
          <w:rFonts w:ascii="Arial" w:hAnsi="Arial" w:cs="Arial"/>
          <w:b/>
          <w:color w:val="000000"/>
          <w:sz w:val="18"/>
          <w:szCs w:val="18"/>
        </w:rPr>
      </w:pPr>
      <w:r w:rsidRPr="00562B32">
        <w:rPr>
          <w:rFonts w:ascii="Arial" w:hAnsi="Arial" w:cs="Arial"/>
          <w:b/>
          <w:color w:val="000000"/>
          <w:sz w:val="18"/>
          <w:szCs w:val="18"/>
        </w:rPr>
        <w:t xml:space="preserve">Failure to submit </w:t>
      </w:r>
      <w:r>
        <w:rPr>
          <w:rFonts w:ascii="Arial" w:hAnsi="Arial" w:cs="Arial"/>
          <w:b/>
          <w:color w:val="000000"/>
          <w:sz w:val="18"/>
          <w:szCs w:val="18"/>
        </w:rPr>
        <w:t xml:space="preserve">a fully </w:t>
      </w:r>
      <w:r w:rsidRPr="00562B32">
        <w:rPr>
          <w:rFonts w:ascii="Arial" w:hAnsi="Arial" w:cs="Arial"/>
          <w:b/>
          <w:color w:val="000000"/>
          <w:sz w:val="18"/>
          <w:szCs w:val="18"/>
        </w:rPr>
        <w:t xml:space="preserve">completed application form </w:t>
      </w:r>
      <w:r>
        <w:rPr>
          <w:rFonts w:ascii="Arial" w:hAnsi="Arial" w:cs="Arial"/>
          <w:b/>
          <w:color w:val="000000"/>
          <w:sz w:val="18"/>
          <w:szCs w:val="18"/>
        </w:rPr>
        <w:t>with</w:t>
      </w:r>
      <w:r w:rsidRPr="00562B32">
        <w:rPr>
          <w:rFonts w:ascii="Arial" w:hAnsi="Arial" w:cs="Arial"/>
          <w:b/>
          <w:color w:val="000000"/>
          <w:sz w:val="18"/>
          <w:szCs w:val="18"/>
        </w:rPr>
        <w:t xml:space="preserve"> all requested </w:t>
      </w:r>
      <w:r>
        <w:rPr>
          <w:rFonts w:ascii="Arial" w:hAnsi="Arial" w:cs="Arial"/>
          <w:b/>
          <w:color w:val="000000"/>
          <w:sz w:val="18"/>
          <w:szCs w:val="18"/>
        </w:rPr>
        <w:t xml:space="preserve">documentation </w:t>
      </w:r>
      <w:r w:rsidRPr="00562B32">
        <w:rPr>
          <w:rFonts w:ascii="Arial" w:hAnsi="Arial" w:cs="Arial"/>
          <w:b/>
          <w:color w:val="000000"/>
          <w:sz w:val="18"/>
          <w:szCs w:val="18"/>
        </w:rPr>
        <w:t xml:space="preserve">will result in automatic rejection of </w:t>
      </w:r>
      <w:r>
        <w:rPr>
          <w:rFonts w:ascii="Arial" w:hAnsi="Arial" w:cs="Arial"/>
          <w:b/>
          <w:color w:val="000000"/>
          <w:sz w:val="18"/>
          <w:szCs w:val="18"/>
        </w:rPr>
        <w:t>the</w:t>
      </w:r>
      <w:r w:rsidRPr="00562B32">
        <w:rPr>
          <w:rFonts w:ascii="Arial" w:hAnsi="Arial" w:cs="Arial"/>
          <w:b/>
          <w:color w:val="000000"/>
          <w:sz w:val="18"/>
          <w:szCs w:val="18"/>
        </w:rPr>
        <w:t xml:space="preserve"> application.</w:t>
      </w:r>
    </w:p>
    <w:p w14:paraId="44741322" w14:textId="22BB7C62" w:rsidR="00270227" w:rsidRDefault="00270227" w:rsidP="00270227">
      <w:pPr>
        <w:tabs>
          <w:tab w:val="left" w:pos="-4820"/>
        </w:tabs>
        <w:spacing w:after="0" w:line="240" w:lineRule="auto"/>
        <w:rPr>
          <w:rFonts w:ascii="Arial" w:eastAsiaTheme="majorEastAsia" w:hAnsi="Arial" w:cs="Arial"/>
          <w:color w:val="2F5496" w:themeColor="accent1" w:themeShade="BF"/>
          <w:sz w:val="20"/>
        </w:rPr>
      </w:pPr>
      <w:r>
        <w:rPr>
          <w:rFonts w:ascii="Arial" w:eastAsiaTheme="majorEastAsia" w:hAnsi="Arial" w:cs="Arial"/>
          <w:color w:val="2F5496" w:themeColor="accent1" w:themeShade="BF"/>
          <w:sz w:val="20"/>
        </w:rPr>
        <w:t xml:space="preserve">Shortlisting applications </w:t>
      </w:r>
    </w:p>
    <w:p w14:paraId="3B6DE870" w14:textId="3B669F2D" w:rsidR="00270227" w:rsidRDefault="0082687E" w:rsidP="00270227">
      <w:pPr>
        <w:tabs>
          <w:tab w:val="left" w:pos="-4820"/>
        </w:tabs>
        <w:spacing w:after="0" w:line="240" w:lineRule="auto"/>
        <w:rPr>
          <w:rFonts w:ascii="Arial" w:eastAsiaTheme="majorEastAsia" w:hAnsi="Arial" w:cs="Arial"/>
          <w:color w:val="2F5496" w:themeColor="accent1" w:themeShade="BF"/>
          <w:sz w:val="20"/>
        </w:rPr>
      </w:pPr>
      <w:r w:rsidRPr="0082687E">
        <w:rPr>
          <w:rFonts w:ascii="Arial" w:hAnsi="Arial" w:cs="Arial"/>
          <w:b/>
          <w:color w:val="000000"/>
          <w:sz w:val="20"/>
          <w:szCs w:val="20"/>
          <w:u w:val="single"/>
          <w:lang w:val="pt-BR"/>
        </w:rPr>
        <w:t>Please note</w:t>
      </w:r>
    </w:p>
    <w:p w14:paraId="6AF55AE2" w14:textId="77777777" w:rsidR="00270227" w:rsidRPr="00270227" w:rsidRDefault="00270227" w:rsidP="00270227">
      <w:pPr>
        <w:tabs>
          <w:tab w:val="left" w:pos="-4820"/>
        </w:tabs>
        <w:spacing w:after="0" w:line="240" w:lineRule="auto"/>
        <w:rPr>
          <w:rFonts w:ascii="Arial" w:eastAsiaTheme="majorEastAsia" w:hAnsi="Arial" w:cs="Arial"/>
          <w:color w:val="2F5496" w:themeColor="accent1" w:themeShade="BF"/>
          <w:sz w:val="20"/>
        </w:rPr>
      </w:pPr>
    </w:p>
    <w:p w14:paraId="24E93748" w14:textId="54B9DBF4" w:rsidR="0082687E" w:rsidRPr="00270227" w:rsidRDefault="0082687E" w:rsidP="00270227">
      <w:pPr>
        <w:pStyle w:val="ListParagraph"/>
        <w:numPr>
          <w:ilvl w:val="0"/>
          <w:numId w:val="47"/>
        </w:numPr>
        <w:spacing w:after="0" w:line="240" w:lineRule="auto"/>
        <w:rPr>
          <w:rFonts w:ascii="Arial" w:hAnsi="Arial" w:cs="Arial"/>
          <w:iCs/>
          <w:color w:val="000000"/>
          <w:sz w:val="20"/>
          <w:szCs w:val="20"/>
          <w:lang w:val="en-US"/>
        </w:rPr>
      </w:pPr>
      <w:r w:rsidRPr="00270227">
        <w:rPr>
          <w:rFonts w:ascii="Arial" w:hAnsi="Arial" w:cs="Arial"/>
          <w:iCs/>
          <w:color w:val="000000"/>
          <w:sz w:val="20"/>
          <w:szCs w:val="20"/>
          <w:lang w:val="en-US"/>
        </w:rPr>
        <w:t>The Kirby Institute may be contacted via email for points of clarification.</w:t>
      </w:r>
      <w:r w:rsidR="00757375">
        <w:rPr>
          <w:rFonts w:ascii="Arial" w:hAnsi="Arial" w:cs="Arial"/>
          <w:iCs/>
          <w:color w:val="000000"/>
          <w:sz w:val="20"/>
          <w:szCs w:val="20"/>
          <w:lang w:val="en-US"/>
        </w:rPr>
        <w:t xml:space="preserve"> Please </w:t>
      </w:r>
      <w:r w:rsidR="00BB4394">
        <w:rPr>
          <w:rFonts w:ascii="Arial" w:hAnsi="Arial" w:cs="Arial"/>
          <w:iCs/>
          <w:color w:val="000000"/>
          <w:sz w:val="20"/>
          <w:szCs w:val="20"/>
          <w:lang w:val="en-US"/>
        </w:rPr>
        <w:t xml:space="preserve">see </w:t>
      </w:r>
      <w:r w:rsidR="00757375">
        <w:rPr>
          <w:rFonts w:ascii="Arial" w:hAnsi="Arial" w:cs="Arial"/>
          <w:iCs/>
          <w:color w:val="000000"/>
          <w:sz w:val="20"/>
          <w:szCs w:val="20"/>
          <w:lang w:val="en-US"/>
        </w:rPr>
        <w:t>details below.</w:t>
      </w:r>
    </w:p>
    <w:p w14:paraId="21FA9927" w14:textId="5E3A1235" w:rsidR="0082687E" w:rsidRPr="00270227" w:rsidRDefault="0082687E" w:rsidP="00270227">
      <w:pPr>
        <w:pStyle w:val="ListParagraph"/>
        <w:numPr>
          <w:ilvl w:val="0"/>
          <w:numId w:val="47"/>
        </w:numPr>
        <w:spacing w:after="0" w:line="240" w:lineRule="auto"/>
        <w:rPr>
          <w:rFonts w:ascii="Arial" w:hAnsi="Arial" w:cs="Arial"/>
          <w:iCs/>
          <w:color w:val="000000"/>
          <w:sz w:val="20"/>
          <w:szCs w:val="20"/>
        </w:rPr>
      </w:pPr>
      <w:r w:rsidRPr="00270227">
        <w:rPr>
          <w:rFonts w:ascii="Arial" w:hAnsi="Arial" w:cs="Arial"/>
          <w:iCs/>
          <w:color w:val="000000"/>
          <w:sz w:val="20"/>
          <w:szCs w:val="20"/>
          <w:lang w:val="en-US"/>
        </w:rPr>
        <w:t>F</w:t>
      </w:r>
      <w:proofErr w:type="spellStart"/>
      <w:r w:rsidRPr="00270227">
        <w:rPr>
          <w:rFonts w:ascii="Arial" w:hAnsi="Arial" w:cs="Arial"/>
          <w:iCs/>
          <w:color w:val="000000"/>
          <w:sz w:val="20"/>
          <w:szCs w:val="20"/>
        </w:rPr>
        <w:t>ailure</w:t>
      </w:r>
      <w:proofErr w:type="spellEnd"/>
      <w:r w:rsidRPr="00270227">
        <w:rPr>
          <w:rFonts w:ascii="Arial" w:hAnsi="Arial" w:cs="Arial"/>
          <w:iCs/>
          <w:color w:val="000000"/>
          <w:sz w:val="20"/>
          <w:szCs w:val="20"/>
        </w:rPr>
        <w:t xml:space="preserve"> to provide all the above requested documentation will result in rejection of the application.</w:t>
      </w:r>
    </w:p>
    <w:p w14:paraId="25D23866" w14:textId="5598D23A" w:rsidR="0082687E" w:rsidRPr="00270227" w:rsidRDefault="0082687E" w:rsidP="00270227">
      <w:pPr>
        <w:pStyle w:val="ListParagraph"/>
        <w:numPr>
          <w:ilvl w:val="0"/>
          <w:numId w:val="47"/>
        </w:numPr>
        <w:spacing w:after="0" w:line="240" w:lineRule="auto"/>
        <w:ind w:right="-23"/>
        <w:rPr>
          <w:rFonts w:ascii="Arial" w:hAnsi="Arial" w:cs="Arial"/>
          <w:b/>
          <w:sz w:val="20"/>
          <w:szCs w:val="20"/>
          <w:u w:val="single"/>
        </w:rPr>
      </w:pPr>
      <w:r w:rsidRPr="00270227">
        <w:rPr>
          <w:rFonts w:ascii="Arial" w:hAnsi="Arial" w:cs="Arial"/>
          <w:iCs/>
          <w:color w:val="000000"/>
          <w:sz w:val="20"/>
          <w:szCs w:val="20"/>
        </w:rPr>
        <w:t xml:space="preserve">The CHART Steering Committee will review all applications and select nine successful participants from a mix of low-, middle- and high-income countries. In addition, three reserve participants will be nominated. The decision of the Steering Committee will be final, and no appeals will be entertained.    </w:t>
      </w:r>
    </w:p>
    <w:p w14:paraId="19BC23EE" w14:textId="73E2B235" w:rsidR="0082687E" w:rsidRPr="00270227" w:rsidRDefault="0082687E" w:rsidP="00270227">
      <w:pPr>
        <w:pStyle w:val="ListParagraph"/>
        <w:numPr>
          <w:ilvl w:val="0"/>
          <w:numId w:val="47"/>
        </w:numPr>
        <w:spacing w:after="0" w:line="240" w:lineRule="auto"/>
        <w:ind w:right="-23"/>
        <w:rPr>
          <w:rFonts w:ascii="Arial" w:hAnsi="Arial" w:cs="Arial"/>
          <w:b/>
          <w:sz w:val="20"/>
          <w:szCs w:val="20"/>
          <w:u w:val="single"/>
        </w:rPr>
      </w:pPr>
      <w:r w:rsidRPr="00270227">
        <w:rPr>
          <w:rFonts w:ascii="Arial" w:hAnsi="Arial" w:cs="Arial"/>
          <w:iCs/>
          <w:color w:val="000000"/>
          <w:sz w:val="20"/>
          <w:szCs w:val="20"/>
          <w:lang w:val="en-US"/>
        </w:rPr>
        <w:t>Results of the selection process will be communicated via email to all applicants by 24 April 2020.</w:t>
      </w:r>
    </w:p>
    <w:p w14:paraId="5ADB9E4D" w14:textId="751E7956" w:rsidR="00270227" w:rsidRDefault="00270227" w:rsidP="00270227">
      <w:pPr>
        <w:spacing w:after="0" w:line="240" w:lineRule="auto"/>
        <w:ind w:left="360" w:right="-23"/>
        <w:rPr>
          <w:rFonts w:ascii="Arial" w:hAnsi="Arial" w:cs="Arial"/>
          <w:b/>
          <w:sz w:val="20"/>
          <w:szCs w:val="20"/>
          <w:u w:val="single"/>
        </w:rPr>
      </w:pPr>
    </w:p>
    <w:p w14:paraId="0379E19F" w14:textId="77777777" w:rsidR="00270227" w:rsidRDefault="00270227" w:rsidP="00270227">
      <w:pPr>
        <w:tabs>
          <w:tab w:val="left" w:pos="-4820"/>
        </w:tabs>
        <w:spacing w:after="0" w:line="240" w:lineRule="auto"/>
        <w:rPr>
          <w:rFonts w:ascii="Arial" w:eastAsiaTheme="majorEastAsia" w:hAnsi="Arial" w:cs="Arial"/>
          <w:color w:val="2F5496" w:themeColor="accent1" w:themeShade="BF"/>
          <w:sz w:val="20"/>
        </w:rPr>
      </w:pPr>
      <w:r>
        <w:rPr>
          <w:rFonts w:ascii="Arial" w:eastAsiaTheme="majorEastAsia" w:hAnsi="Arial" w:cs="Arial"/>
          <w:color w:val="2F5496" w:themeColor="accent1" w:themeShade="BF"/>
          <w:sz w:val="20"/>
        </w:rPr>
        <w:t xml:space="preserve">Questions </w:t>
      </w:r>
    </w:p>
    <w:p w14:paraId="75D13792" w14:textId="77777777" w:rsidR="00270227" w:rsidRPr="00270227" w:rsidRDefault="00270227" w:rsidP="00270227">
      <w:pPr>
        <w:tabs>
          <w:tab w:val="left" w:pos="-4820"/>
        </w:tabs>
        <w:spacing w:after="0" w:line="240" w:lineRule="auto"/>
        <w:rPr>
          <w:rFonts w:ascii="Arial" w:eastAsiaTheme="majorEastAsia" w:hAnsi="Arial" w:cs="Arial"/>
          <w:sz w:val="20"/>
        </w:rPr>
      </w:pPr>
      <w:r w:rsidRPr="00270227">
        <w:rPr>
          <w:rFonts w:ascii="Arial" w:eastAsiaTheme="majorEastAsia" w:hAnsi="Arial" w:cs="Arial"/>
          <w:sz w:val="20"/>
        </w:rPr>
        <w:t xml:space="preserve">If you have questions regarding your application, please contact: </w:t>
      </w:r>
    </w:p>
    <w:p w14:paraId="764DDFAF" w14:textId="77777777" w:rsidR="00270227" w:rsidRPr="0082687E" w:rsidRDefault="00270227" w:rsidP="00270227">
      <w:pPr>
        <w:spacing w:after="0" w:line="240" w:lineRule="auto"/>
        <w:rPr>
          <w:rFonts w:ascii="Arial" w:eastAsia="Times New Roman" w:hAnsi="Arial" w:cs="Arial"/>
          <w:bCs/>
          <w:color w:val="0F243E"/>
          <w:sz w:val="20"/>
          <w:szCs w:val="20"/>
        </w:rPr>
      </w:pPr>
      <w:r w:rsidRPr="0082687E">
        <w:rPr>
          <w:rFonts w:ascii="Arial" w:eastAsia="Times New Roman" w:hAnsi="Arial" w:cs="Arial"/>
          <w:bCs/>
          <w:color w:val="0F243E"/>
          <w:sz w:val="20"/>
          <w:szCs w:val="20"/>
        </w:rPr>
        <w:t>Cherie Bennett</w:t>
      </w:r>
    </w:p>
    <w:p w14:paraId="248B4253" w14:textId="77777777" w:rsidR="00270227" w:rsidRPr="0082687E" w:rsidRDefault="00270227" w:rsidP="00270227">
      <w:pPr>
        <w:spacing w:after="0" w:line="240" w:lineRule="auto"/>
        <w:rPr>
          <w:rFonts w:ascii="Arial" w:eastAsia="Times New Roman" w:hAnsi="Arial" w:cs="Arial"/>
          <w:bCs/>
          <w:color w:val="0F243E"/>
          <w:sz w:val="20"/>
          <w:szCs w:val="20"/>
        </w:rPr>
      </w:pPr>
      <w:r w:rsidRPr="0082687E">
        <w:rPr>
          <w:rFonts w:ascii="Arial" w:eastAsia="Times New Roman" w:hAnsi="Arial" w:cs="Arial"/>
          <w:bCs/>
          <w:color w:val="0F243E"/>
          <w:sz w:val="20"/>
          <w:szCs w:val="20"/>
        </w:rPr>
        <w:t xml:space="preserve">Manager – Cooper HIV/AIDS Research Training Program </w:t>
      </w:r>
    </w:p>
    <w:p w14:paraId="0D7C2679" w14:textId="77777777" w:rsidR="00270227" w:rsidRPr="0082687E" w:rsidRDefault="00270227" w:rsidP="00270227">
      <w:pPr>
        <w:spacing w:after="0" w:line="240" w:lineRule="auto"/>
        <w:rPr>
          <w:rFonts w:ascii="Arial" w:eastAsia="Times New Roman" w:hAnsi="Arial" w:cs="Arial"/>
          <w:bCs/>
          <w:color w:val="0F243E"/>
          <w:sz w:val="20"/>
          <w:szCs w:val="20"/>
        </w:rPr>
      </w:pPr>
      <w:r w:rsidRPr="0082687E">
        <w:rPr>
          <w:rFonts w:ascii="Arial" w:eastAsia="Times New Roman" w:hAnsi="Arial" w:cs="Arial"/>
          <w:bCs/>
          <w:color w:val="0F243E"/>
          <w:sz w:val="20"/>
          <w:szCs w:val="20"/>
        </w:rPr>
        <w:t>Kirby Institute, UNSW Sydney</w:t>
      </w:r>
    </w:p>
    <w:p w14:paraId="6EDCABE6" w14:textId="77777777" w:rsidR="00270227" w:rsidRPr="0082687E" w:rsidRDefault="00270227" w:rsidP="00270227">
      <w:pPr>
        <w:spacing w:after="0" w:line="240" w:lineRule="auto"/>
        <w:rPr>
          <w:rFonts w:ascii="Arial" w:eastAsia="Times New Roman" w:hAnsi="Arial" w:cs="Arial"/>
          <w:bCs/>
          <w:color w:val="0F243E"/>
          <w:sz w:val="20"/>
          <w:szCs w:val="20"/>
        </w:rPr>
      </w:pPr>
      <w:r w:rsidRPr="0082687E">
        <w:rPr>
          <w:rFonts w:ascii="Arial" w:eastAsia="Times New Roman" w:hAnsi="Arial" w:cs="Arial"/>
          <w:bCs/>
          <w:color w:val="0F243E"/>
          <w:sz w:val="20"/>
          <w:szCs w:val="20"/>
        </w:rPr>
        <w:t xml:space="preserve">Email: </w:t>
      </w:r>
      <w:hyperlink r:id="rId18" w:history="1">
        <w:r w:rsidRPr="0082687E">
          <w:rPr>
            <w:rFonts w:ascii="Arial" w:eastAsia="Times New Roman" w:hAnsi="Arial" w:cs="Arial"/>
            <w:bCs/>
            <w:color w:val="0563C1"/>
            <w:sz w:val="20"/>
            <w:szCs w:val="20"/>
            <w:u w:val="single"/>
          </w:rPr>
          <w:t>cherie.bennett@kirby.unsw.edu.au</w:t>
        </w:r>
      </w:hyperlink>
    </w:p>
    <w:p w14:paraId="2D21C471" w14:textId="77777777" w:rsidR="00270227" w:rsidRPr="00270227" w:rsidRDefault="00270227" w:rsidP="00270227">
      <w:pPr>
        <w:spacing w:after="0" w:line="240" w:lineRule="auto"/>
        <w:ind w:left="360" w:right="-23"/>
        <w:rPr>
          <w:rFonts w:ascii="Arial" w:hAnsi="Arial" w:cs="Arial"/>
          <w:b/>
          <w:sz w:val="20"/>
          <w:szCs w:val="20"/>
          <w:u w:val="single"/>
        </w:rPr>
      </w:pPr>
    </w:p>
    <w:p w14:paraId="3D5A6B8D" w14:textId="544A189E" w:rsidR="00270227" w:rsidRDefault="00023235">
      <w:pPr>
        <w:spacing w:line="360" w:lineRule="exact"/>
        <w:jc w:val="center"/>
        <w:rPr>
          <w:rFonts w:ascii="Arial" w:eastAsiaTheme="majorEastAsia" w:hAnsi="Arial" w:cs="Arial"/>
          <w:b/>
          <w:color w:val="2F5496" w:themeColor="accent1" w:themeShade="BF"/>
          <w:sz w:val="20"/>
          <w:szCs w:val="20"/>
          <w:u w:val="single"/>
        </w:rPr>
      </w:pPr>
      <w:r w:rsidRPr="00545B9A">
        <w:rPr>
          <w:rFonts w:ascii="Arial" w:eastAsiaTheme="majorEastAsia" w:hAnsi="Arial" w:cs="Arial"/>
          <w:b/>
          <w:color w:val="2F5496" w:themeColor="accent1" w:themeShade="BF"/>
          <w:sz w:val="20"/>
          <w:szCs w:val="20"/>
          <w:u w:val="single"/>
        </w:rPr>
        <w:t xml:space="preserve">Application Deadline: 17:00 on </w:t>
      </w:r>
      <w:r>
        <w:rPr>
          <w:rFonts w:ascii="Arial" w:eastAsiaTheme="majorEastAsia" w:hAnsi="Arial" w:cs="Arial"/>
          <w:b/>
          <w:color w:val="2F5496" w:themeColor="accent1" w:themeShade="BF"/>
          <w:sz w:val="20"/>
          <w:szCs w:val="20"/>
          <w:u w:val="single"/>
        </w:rPr>
        <w:t>1</w:t>
      </w:r>
      <w:r w:rsidR="00E575DE">
        <w:rPr>
          <w:rFonts w:ascii="Arial" w:eastAsiaTheme="majorEastAsia" w:hAnsi="Arial" w:cs="Arial"/>
          <w:b/>
          <w:color w:val="2F5496" w:themeColor="accent1" w:themeShade="BF"/>
          <w:sz w:val="20"/>
          <w:szCs w:val="20"/>
          <w:u w:val="single"/>
        </w:rPr>
        <w:t>5</w:t>
      </w:r>
      <w:r>
        <w:rPr>
          <w:rFonts w:ascii="Arial" w:eastAsiaTheme="majorEastAsia" w:hAnsi="Arial" w:cs="Arial"/>
          <w:b/>
          <w:color w:val="2F5496" w:themeColor="accent1" w:themeShade="BF"/>
          <w:sz w:val="20"/>
          <w:szCs w:val="20"/>
          <w:u w:val="single"/>
        </w:rPr>
        <w:t xml:space="preserve"> March</w:t>
      </w:r>
      <w:r w:rsidRPr="00545B9A">
        <w:rPr>
          <w:rFonts w:ascii="Arial" w:eastAsiaTheme="majorEastAsia" w:hAnsi="Arial" w:cs="Arial"/>
          <w:b/>
          <w:color w:val="2F5496" w:themeColor="accent1" w:themeShade="BF"/>
          <w:sz w:val="20"/>
          <w:szCs w:val="20"/>
          <w:u w:val="single"/>
        </w:rPr>
        <w:t xml:space="preserve"> </w:t>
      </w:r>
      <w:r>
        <w:rPr>
          <w:rFonts w:ascii="Arial" w:eastAsiaTheme="majorEastAsia" w:hAnsi="Arial" w:cs="Arial"/>
          <w:b/>
          <w:color w:val="2F5496" w:themeColor="accent1" w:themeShade="BF"/>
          <w:sz w:val="20"/>
          <w:szCs w:val="20"/>
          <w:u w:val="single"/>
        </w:rPr>
        <w:t>2020</w:t>
      </w:r>
      <w:r w:rsidRPr="00545B9A">
        <w:rPr>
          <w:rFonts w:ascii="Arial" w:eastAsiaTheme="majorEastAsia" w:hAnsi="Arial" w:cs="Arial"/>
          <w:b/>
          <w:color w:val="2F5496" w:themeColor="accent1" w:themeShade="BF"/>
          <w:sz w:val="20"/>
          <w:szCs w:val="20"/>
          <w:u w:val="single"/>
        </w:rPr>
        <w:t xml:space="preserve"> (Australian Eastern Standard Time)</w:t>
      </w:r>
    </w:p>
    <w:p w14:paraId="3994B39A" w14:textId="77777777" w:rsidR="00DD2562" w:rsidRPr="00E95544" w:rsidRDefault="00DD2562" w:rsidP="00DD2562">
      <w:pPr>
        <w:spacing w:after="0"/>
        <w:rPr>
          <w:rFonts w:ascii="Arial" w:hAnsi="Arial" w:cs="Arial"/>
          <w:b/>
          <w:sz w:val="20"/>
          <w:szCs w:val="20"/>
          <w:u w:val="single"/>
        </w:rPr>
      </w:pPr>
      <w:r w:rsidRPr="00E95544">
        <w:rPr>
          <w:rFonts w:ascii="Arial" w:hAnsi="Arial" w:cs="Arial"/>
          <w:b/>
          <w:sz w:val="20"/>
          <w:szCs w:val="20"/>
          <w:u w:val="single"/>
        </w:rPr>
        <w:t>References</w:t>
      </w:r>
    </w:p>
    <w:p w14:paraId="18BAEFB1" w14:textId="77777777" w:rsidR="00DD2562" w:rsidRPr="00E95544" w:rsidRDefault="00DD2562" w:rsidP="00DD2562">
      <w:pPr>
        <w:spacing w:after="0"/>
        <w:ind w:left="720" w:hanging="720"/>
        <w:rPr>
          <w:rFonts w:ascii="Arial" w:hAnsi="Arial" w:cs="Arial"/>
          <w:iCs/>
          <w:color w:val="000000"/>
          <w:sz w:val="20"/>
          <w:szCs w:val="20"/>
        </w:rPr>
      </w:pPr>
      <w:r w:rsidRPr="00E95544">
        <w:rPr>
          <w:rFonts w:ascii="Arial" w:hAnsi="Arial" w:cs="Arial"/>
          <w:iCs/>
          <w:color w:val="000000"/>
          <w:sz w:val="20"/>
          <w:szCs w:val="20"/>
        </w:rPr>
        <w:t>1.</w:t>
      </w:r>
      <w:r w:rsidRPr="00E95544">
        <w:rPr>
          <w:rFonts w:ascii="Arial" w:hAnsi="Arial" w:cs="Arial"/>
          <w:iCs/>
          <w:color w:val="000000"/>
          <w:sz w:val="20"/>
          <w:szCs w:val="20"/>
        </w:rPr>
        <w:tab/>
        <w:t xml:space="preserve">Ramsay A, Harries AD, Zachariah R, Bissell K, </w:t>
      </w:r>
      <w:proofErr w:type="spellStart"/>
      <w:r w:rsidRPr="00E95544">
        <w:rPr>
          <w:rFonts w:ascii="Arial" w:hAnsi="Arial" w:cs="Arial"/>
          <w:iCs/>
          <w:color w:val="000000"/>
          <w:sz w:val="20"/>
          <w:szCs w:val="20"/>
        </w:rPr>
        <w:t>Hinderaker</w:t>
      </w:r>
      <w:proofErr w:type="spellEnd"/>
      <w:r w:rsidRPr="00E95544">
        <w:rPr>
          <w:rFonts w:ascii="Arial" w:hAnsi="Arial" w:cs="Arial"/>
          <w:iCs/>
          <w:color w:val="000000"/>
          <w:sz w:val="20"/>
          <w:szCs w:val="20"/>
        </w:rPr>
        <w:t xml:space="preserve"> SG, </w:t>
      </w:r>
      <w:proofErr w:type="spellStart"/>
      <w:r w:rsidRPr="00E95544">
        <w:rPr>
          <w:rFonts w:ascii="Arial" w:hAnsi="Arial" w:cs="Arial"/>
          <w:iCs/>
          <w:color w:val="000000"/>
          <w:sz w:val="20"/>
          <w:szCs w:val="20"/>
        </w:rPr>
        <w:t>Edginton</w:t>
      </w:r>
      <w:proofErr w:type="spellEnd"/>
      <w:r w:rsidRPr="00E95544">
        <w:rPr>
          <w:rFonts w:ascii="Arial" w:hAnsi="Arial" w:cs="Arial"/>
          <w:iCs/>
          <w:color w:val="000000"/>
          <w:sz w:val="20"/>
          <w:szCs w:val="20"/>
        </w:rPr>
        <w:t xml:space="preserve"> M, et al. The Structured Operational Research and Training Initiative for public health programmes. Public Health Action 2014;4(2):79-84.</w:t>
      </w:r>
    </w:p>
    <w:p w14:paraId="44869F66" w14:textId="7B9DD6E8" w:rsidR="00270227" w:rsidRDefault="00270227" w:rsidP="0082687E">
      <w:pPr>
        <w:spacing w:line="360" w:lineRule="exact"/>
        <w:jc w:val="center"/>
        <w:rPr>
          <w:rFonts w:ascii="Arial" w:eastAsiaTheme="majorEastAsia" w:hAnsi="Arial" w:cs="Arial"/>
          <w:b/>
          <w:color w:val="2F5496" w:themeColor="accent1" w:themeShade="BF"/>
          <w:sz w:val="20"/>
          <w:szCs w:val="20"/>
          <w:u w:val="single"/>
        </w:rPr>
      </w:pPr>
    </w:p>
    <w:p w14:paraId="68EF0611" w14:textId="4F5D5A70" w:rsidR="00AB1BAB" w:rsidRPr="00545B9A" w:rsidRDefault="00650845" w:rsidP="00A14773">
      <w:pPr>
        <w:spacing w:after="0"/>
        <w:jc w:val="center"/>
        <w:rPr>
          <w:rFonts w:ascii="Arial" w:hAnsi="Arial" w:cs="Arial"/>
          <w:b/>
          <w:sz w:val="20"/>
          <w:szCs w:val="20"/>
          <w:u w:val="single"/>
        </w:rPr>
      </w:pPr>
      <w:hyperlink r:id="rId19" w:history="1">
        <w:r w:rsidR="00DE74BC" w:rsidRPr="00DE74BC">
          <w:rPr>
            <w:rStyle w:val="Hyperlink"/>
            <w:rFonts w:ascii="Arial" w:hAnsi="Arial" w:cs="Arial"/>
            <w:b/>
            <w:sz w:val="20"/>
            <w:szCs w:val="20"/>
          </w:rPr>
          <w:t>Download Application Form</w:t>
        </w:r>
      </w:hyperlink>
      <w:r w:rsidR="00C477BB">
        <w:rPr>
          <w:rFonts w:ascii="Arial" w:hAnsi="Arial" w:cs="Arial"/>
          <w:b/>
          <w:sz w:val="20"/>
          <w:szCs w:val="20"/>
          <w:u w:val="single"/>
        </w:rPr>
        <w:t xml:space="preserve"> </w:t>
      </w:r>
    </w:p>
    <w:sectPr w:rsidR="00AB1BAB" w:rsidRPr="00545B9A" w:rsidSect="00A639F0">
      <w:headerReference w:type="default" r:id="rId20"/>
      <w:footerReference w:type="default" r:id="rId21"/>
      <w:pgSz w:w="11906" w:h="16838"/>
      <w:pgMar w:top="1985" w:right="1274"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44D597" w14:textId="77777777" w:rsidR="00650845" w:rsidRDefault="00650845" w:rsidP="00F54409">
      <w:pPr>
        <w:spacing w:after="0" w:line="240" w:lineRule="auto"/>
      </w:pPr>
      <w:r>
        <w:separator/>
      </w:r>
    </w:p>
  </w:endnote>
  <w:endnote w:type="continuationSeparator" w:id="0">
    <w:p w14:paraId="02842EB1" w14:textId="77777777" w:rsidR="00650845" w:rsidRDefault="00650845" w:rsidP="00F544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1C3FBD" w14:textId="77777777" w:rsidR="00D8418E" w:rsidRDefault="00D8418E">
    <w:pPr>
      <w:pStyle w:val="Footer"/>
      <w:jc w:val="center"/>
      <w:rPr>
        <w:color w:val="4472C4" w:themeColor="accent1"/>
      </w:rPr>
    </w:pPr>
    <w:r>
      <w:rPr>
        <w:color w:val="4472C4" w:themeColor="accent1"/>
      </w:rPr>
      <w:t xml:space="preserve">Page </w:t>
    </w:r>
    <w:r>
      <w:rPr>
        <w:color w:val="4472C4" w:themeColor="accent1"/>
      </w:rPr>
      <w:fldChar w:fldCharType="begin"/>
    </w:r>
    <w:r>
      <w:rPr>
        <w:color w:val="4472C4" w:themeColor="accent1"/>
      </w:rPr>
      <w:instrText xml:space="preserve"> PAGE  \* Arabic  \* MERGEFORMAT </w:instrText>
    </w:r>
    <w:r>
      <w:rPr>
        <w:color w:val="4472C4" w:themeColor="accent1"/>
      </w:rPr>
      <w:fldChar w:fldCharType="separate"/>
    </w:r>
    <w:r>
      <w:rPr>
        <w:noProof/>
        <w:color w:val="4472C4" w:themeColor="accent1"/>
      </w:rPr>
      <w:t>6</w:t>
    </w:r>
    <w:r>
      <w:rPr>
        <w:color w:val="4472C4" w:themeColor="accent1"/>
      </w:rPr>
      <w:fldChar w:fldCharType="end"/>
    </w:r>
    <w:r>
      <w:rPr>
        <w:color w:val="4472C4" w:themeColor="accent1"/>
      </w:rPr>
      <w:t xml:space="preserve"> of </w:t>
    </w:r>
    <w:r>
      <w:rPr>
        <w:color w:val="4472C4" w:themeColor="accent1"/>
      </w:rPr>
      <w:fldChar w:fldCharType="begin"/>
    </w:r>
    <w:r>
      <w:rPr>
        <w:color w:val="4472C4" w:themeColor="accent1"/>
      </w:rPr>
      <w:instrText xml:space="preserve"> NUMPAGES  \* Arabic  \* MERGEFORMAT </w:instrText>
    </w:r>
    <w:r>
      <w:rPr>
        <w:color w:val="4472C4" w:themeColor="accent1"/>
      </w:rPr>
      <w:fldChar w:fldCharType="separate"/>
    </w:r>
    <w:r>
      <w:rPr>
        <w:noProof/>
        <w:color w:val="4472C4" w:themeColor="accent1"/>
      </w:rPr>
      <w:t>6</w:t>
    </w:r>
    <w:r>
      <w:rPr>
        <w:color w:val="4472C4" w:themeColor="accent1"/>
      </w:rPr>
      <w:fldChar w:fldCharType="end"/>
    </w:r>
  </w:p>
  <w:p w14:paraId="1654DAD1" w14:textId="7B0E3BE2" w:rsidR="00D8418E" w:rsidRDefault="00D841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C7D51B" w14:textId="77777777" w:rsidR="00650845" w:rsidRDefault="00650845" w:rsidP="00F54409">
      <w:pPr>
        <w:spacing w:after="0" w:line="240" w:lineRule="auto"/>
      </w:pPr>
      <w:r>
        <w:separator/>
      </w:r>
    </w:p>
  </w:footnote>
  <w:footnote w:type="continuationSeparator" w:id="0">
    <w:p w14:paraId="1AE937F7" w14:textId="77777777" w:rsidR="00650845" w:rsidRDefault="00650845" w:rsidP="00F544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D5743B" w14:textId="783850AA" w:rsidR="00D8418E" w:rsidRDefault="00FF60D6">
    <w:pPr>
      <w:pStyle w:val="Header"/>
    </w:pPr>
    <w:r>
      <w:rPr>
        <w:noProof/>
      </w:rPr>
      <w:drawing>
        <wp:anchor distT="0" distB="0" distL="114300" distR="114300" simplePos="0" relativeHeight="251659776" behindDoc="0" locked="0" layoutInCell="1" allowOverlap="1" wp14:anchorId="589FF2A6" wp14:editId="2F0BA3DC">
          <wp:simplePos x="0" y="0"/>
          <wp:positionH relativeFrom="column">
            <wp:posOffset>3333750</wp:posOffset>
          </wp:positionH>
          <wp:positionV relativeFrom="paragraph">
            <wp:posOffset>151765</wp:posOffset>
          </wp:positionV>
          <wp:extent cx="2171700" cy="546100"/>
          <wp:effectExtent l="0" t="0" r="0" b="6350"/>
          <wp:wrapNone/>
          <wp:docPr id="1" name="Picture 1" descr="unsw_kirby_v3_Landscape stacked right pos"/>
          <wp:cNvGraphicFramePr/>
          <a:graphic xmlns:a="http://schemas.openxmlformats.org/drawingml/2006/main">
            <a:graphicData uri="http://schemas.openxmlformats.org/drawingml/2006/picture">
              <pic:pic xmlns:pic="http://schemas.openxmlformats.org/drawingml/2006/picture">
                <pic:nvPicPr>
                  <pic:cNvPr id="1" name="Picture 1" descr="unsw_kirby_v3_Landscape stacked right po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1700" cy="546100"/>
                  </a:xfrm>
                  <a:prstGeom prst="rect">
                    <a:avLst/>
                  </a:prstGeom>
                  <a:noFill/>
                  <a:ln>
                    <a:noFill/>
                  </a:ln>
                </pic:spPr>
              </pic:pic>
            </a:graphicData>
          </a:graphic>
        </wp:anchor>
      </w:drawing>
    </w:r>
    <w:r w:rsidR="00D8418E" w:rsidRPr="008A0C65">
      <w:rPr>
        <w:rFonts w:cs="Arial"/>
        <w:b/>
        <w:noProof/>
        <w:szCs w:val="24"/>
        <w:lang w:val="en-AU" w:eastAsia="en-AU"/>
      </w:rPr>
      <w:t xml:space="preserve"> </w:t>
    </w:r>
    <w:r w:rsidR="00BA357E">
      <w:rPr>
        <w:noProof/>
      </w:rPr>
      <w:drawing>
        <wp:inline distT="0" distB="0" distL="0" distR="0" wp14:anchorId="237B8877" wp14:editId="552EF6B3">
          <wp:extent cx="1782669" cy="849600"/>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782669" cy="8496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630F7"/>
    <w:multiLevelType w:val="hybridMultilevel"/>
    <w:tmpl w:val="417EF394"/>
    <w:lvl w:ilvl="0" w:tplc="BB64A2EE">
      <w:start w:val="1"/>
      <w:numFmt w:val="bullet"/>
      <w:lvlText w:val="o"/>
      <w:lvlJc w:val="left"/>
      <w:pPr>
        <w:tabs>
          <w:tab w:val="num" w:pos="1070"/>
        </w:tabs>
        <w:ind w:left="1070" w:hanging="360"/>
      </w:pPr>
      <w:rPr>
        <w:rFonts w:ascii="Courier New" w:hAnsi="Courier New" w:hint="default"/>
      </w:rPr>
    </w:lvl>
    <w:lvl w:ilvl="1" w:tplc="04090003" w:tentative="1">
      <w:start w:val="1"/>
      <w:numFmt w:val="bullet"/>
      <w:lvlText w:val="o"/>
      <w:lvlJc w:val="left"/>
      <w:pPr>
        <w:tabs>
          <w:tab w:val="num" w:pos="2150"/>
        </w:tabs>
        <w:ind w:left="2150" w:hanging="360"/>
      </w:pPr>
      <w:rPr>
        <w:rFonts w:ascii="Courier New" w:hAnsi="Courier New" w:cs="Courier New" w:hint="default"/>
      </w:rPr>
    </w:lvl>
    <w:lvl w:ilvl="2" w:tplc="04090005" w:tentative="1">
      <w:start w:val="1"/>
      <w:numFmt w:val="bullet"/>
      <w:lvlText w:val=""/>
      <w:lvlJc w:val="left"/>
      <w:pPr>
        <w:tabs>
          <w:tab w:val="num" w:pos="2870"/>
        </w:tabs>
        <w:ind w:left="2870" w:hanging="360"/>
      </w:pPr>
      <w:rPr>
        <w:rFonts w:ascii="Wingdings" w:hAnsi="Wingdings" w:hint="default"/>
      </w:rPr>
    </w:lvl>
    <w:lvl w:ilvl="3" w:tplc="04090001" w:tentative="1">
      <w:start w:val="1"/>
      <w:numFmt w:val="bullet"/>
      <w:lvlText w:val=""/>
      <w:lvlJc w:val="left"/>
      <w:pPr>
        <w:tabs>
          <w:tab w:val="num" w:pos="3590"/>
        </w:tabs>
        <w:ind w:left="3590" w:hanging="360"/>
      </w:pPr>
      <w:rPr>
        <w:rFonts w:ascii="Symbol" w:hAnsi="Symbol" w:hint="default"/>
      </w:rPr>
    </w:lvl>
    <w:lvl w:ilvl="4" w:tplc="04090003" w:tentative="1">
      <w:start w:val="1"/>
      <w:numFmt w:val="bullet"/>
      <w:lvlText w:val="o"/>
      <w:lvlJc w:val="left"/>
      <w:pPr>
        <w:tabs>
          <w:tab w:val="num" w:pos="4310"/>
        </w:tabs>
        <w:ind w:left="4310" w:hanging="360"/>
      </w:pPr>
      <w:rPr>
        <w:rFonts w:ascii="Courier New" w:hAnsi="Courier New" w:cs="Courier New" w:hint="default"/>
      </w:rPr>
    </w:lvl>
    <w:lvl w:ilvl="5" w:tplc="04090005" w:tentative="1">
      <w:start w:val="1"/>
      <w:numFmt w:val="bullet"/>
      <w:lvlText w:val=""/>
      <w:lvlJc w:val="left"/>
      <w:pPr>
        <w:tabs>
          <w:tab w:val="num" w:pos="5030"/>
        </w:tabs>
        <w:ind w:left="5030" w:hanging="360"/>
      </w:pPr>
      <w:rPr>
        <w:rFonts w:ascii="Wingdings" w:hAnsi="Wingdings" w:hint="default"/>
      </w:rPr>
    </w:lvl>
    <w:lvl w:ilvl="6" w:tplc="04090001" w:tentative="1">
      <w:start w:val="1"/>
      <w:numFmt w:val="bullet"/>
      <w:lvlText w:val=""/>
      <w:lvlJc w:val="left"/>
      <w:pPr>
        <w:tabs>
          <w:tab w:val="num" w:pos="5750"/>
        </w:tabs>
        <w:ind w:left="5750" w:hanging="360"/>
      </w:pPr>
      <w:rPr>
        <w:rFonts w:ascii="Symbol" w:hAnsi="Symbol" w:hint="default"/>
      </w:rPr>
    </w:lvl>
    <w:lvl w:ilvl="7" w:tplc="04090003" w:tentative="1">
      <w:start w:val="1"/>
      <w:numFmt w:val="bullet"/>
      <w:lvlText w:val="o"/>
      <w:lvlJc w:val="left"/>
      <w:pPr>
        <w:tabs>
          <w:tab w:val="num" w:pos="6470"/>
        </w:tabs>
        <w:ind w:left="6470" w:hanging="360"/>
      </w:pPr>
      <w:rPr>
        <w:rFonts w:ascii="Courier New" w:hAnsi="Courier New" w:cs="Courier New" w:hint="default"/>
      </w:rPr>
    </w:lvl>
    <w:lvl w:ilvl="8" w:tplc="04090005" w:tentative="1">
      <w:start w:val="1"/>
      <w:numFmt w:val="bullet"/>
      <w:lvlText w:val=""/>
      <w:lvlJc w:val="left"/>
      <w:pPr>
        <w:tabs>
          <w:tab w:val="num" w:pos="7190"/>
        </w:tabs>
        <w:ind w:left="7190" w:hanging="360"/>
      </w:pPr>
      <w:rPr>
        <w:rFonts w:ascii="Wingdings" w:hAnsi="Wingdings" w:hint="default"/>
      </w:rPr>
    </w:lvl>
  </w:abstractNum>
  <w:abstractNum w:abstractNumId="1" w15:restartNumberingAfterBreak="0">
    <w:nsid w:val="00D06748"/>
    <w:multiLevelType w:val="hybridMultilevel"/>
    <w:tmpl w:val="F1B8C21C"/>
    <w:lvl w:ilvl="0" w:tplc="67B2ACF8">
      <w:start w:val="1"/>
      <w:numFmt w:val="bullet"/>
      <w:lvlText w:val="-"/>
      <w:lvlJc w:val="left"/>
      <w:pPr>
        <w:ind w:left="360" w:hanging="360"/>
      </w:pPr>
      <w:rPr>
        <w:rFonts w:ascii="Sylfaen" w:hAnsi="Sylfaen" w:hint="default"/>
      </w:rPr>
    </w:lvl>
    <w:lvl w:ilvl="1" w:tplc="140C0003">
      <w:start w:val="1"/>
      <w:numFmt w:val="bullet"/>
      <w:lvlText w:val="o"/>
      <w:lvlJc w:val="left"/>
      <w:pPr>
        <w:ind w:left="1080" w:hanging="360"/>
      </w:pPr>
      <w:rPr>
        <w:rFonts w:ascii="Courier New" w:hAnsi="Courier New" w:cs="Courier New" w:hint="default"/>
      </w:rPr>
    </w:lvl>
    <w:lvl w:ilvl="2" w:tplc="140C0005">
      <w:start w:val="1"/>
      <w:numFmt w:val="bullet"/>
      <w:lvlText w:val=""/>
      <w:lvlJc w:val="left"/>
      <w:pPr>
        <w:ind w:left="1800" w:hanging="360"/>
      </w:pPr>
      <w:rPr>
        <w:rFonts w:ascii="Wingdings" w:hAnsi="Wingdings" w:hint="default"/>
      </w:rPr>
    </w:lvl>
    <w:lvl w:ilvl="3" w:tplc="140C0001">
      <w:start w:val="1"/>
      <w:numFmt w:val="bullet"/>
      <w:lvlText w:val=""/>
      <w:lvlJc w:val="left"/>
      <w:pPr>
        <w:ind w:left="2520" w:hanging="360"/>
      </w:pPr>
      <w:rPr>
        <w:rFonts w:ascii="Symbol" w:hAnsi="Symbol" w:hint="default"/>
      </w:rPr>
    </w:lvl>
    <w:lvl w:ilvl="4" w:tplc="140C0003">
      <w:start w:val="1"/>
      <w:numFmt w:val="bullet"/>
      <w:lvlText w:val="o"/>
      <w:lvlJc w:val="left"/>
      <w:pPr>
        <w:ind w:left="3240" w:hanging="360"/>
      </w:pPr>
      <w:rPr>
        <w:rFonts w:ascii="Courier New" w:hAnsi="Courier New" w:cs="Courier New" w:hint="default"/>
      </w:rPr>
    </w:lvl>
    <w:lvl w:ilvl="5" w:tplc="140C0005">
      <w:start w:val="1"/>
      <w:numFmt w:val="bullet"/>
      <w:lvlText w:val=""/>
      <w:lvlJc w:val="left"/>
      <w:pPr>
        <w:ind w:left="3960" w:hanging="360"/>
      </w:pPr>
      <w:rPr>
        <w:rFonts w:ascii="Wingdings" w:hAnsi="Wingdings" w:hint="default"/>
      </w:rPr>
    </w:lvl>
    <w:lvl w:ilvl="6" w:tplc="140C0001">
      <w:start w:val="1"/>
      <w:numFmt w:val="bullet"/>
      <w:lvlText w:val=""/>
      <w:lvlJc w:val="left"/>
      <w:pPr>
        <w:ind w:left="4680" w:hanging="360"/>
      </w:pPr>
      <w:rPr>
        <w:rFonts w:ascii="Symbol" w:hAnsi="Symbol" w:hint="default"/>
      </w:rPr>
    </w:lvl>
    <w:lvl w:ilvl="7" w:tplc="140C0003">
      <w:start w:val="1"/>
      <w:numFmt w:val="bullet"/>
      <w:lvlText w:val="o"/>
      <w:lvlJc w:val="left"/>
      <w:pPr>
        <w:ind w:left="5400" w:hanging="360"/>
      </w:pPr>
      <w:rPr>
        <w:rFonts w:ascii="Courier New" w:hAnsi="Courier New" w:cs="Courier New" w:hint="default"/>
      </w:rPr>
    </w:lvl>
    <w:lvl w:ilvl="8" w:tplc="140C0005">
      <w:start w:val="1"/>
      <w:numFmt w:val="bullet"/>
      <w:lvlText w:val=""/>
      <w:lvlJc w:val="left"/>
      <w:pPr>
        <w:ind w:left="6120" w:hanging="360"/>
      </w:pPr>
      <w:rPr>
        <w:rFonts w:ascii="Wingdings" w:hAnsi="Wingdings" w:hint="default"/>
      </w:rPr>
    </w:lvl>
  </w:abstractNum>
  <w:abstractNum w:abstractNumId="2" w15:restartNumberingAfterBreak="0">
    <w:nsid w:val="03395BB1"/>
    <w:multiLevelType w:val="hybridMultilevel"/>
    <w:tmpl w:val="E0FA8562"/>
    <w:lvl w:ilvl="0" w:tplc="04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53A2138"/>
    <w:multiLevelType w:val="hybridMultilevel"/>
    <w:tmpl w:val="3A8EE154"/>
    <w:lvl w:ilvl="0" w:tplc="70DAE0A0">
      <w:start w:val="2"/>
      <w:numFmt w:val="decimal"/>
      <w:lvlText w:val="%1."/>
      <w:lvlJc w:val="left"/>
      <w:pPr>
        <w:ind w:left="36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83F7694"/>
    <w:multiLevelType w:val="hybridMultilevel"/>
    <w:tmpl w:val="A9F6E2F2"/>
    <w:lvl w:ilvl="0" w:tplc="11041E92">
      <w:start w:val="2"/>
      <w:numFmt w:val="decimal"/>
      <w:lvlText w:val="%1."/>
      <w:lvlJc w:val="left"/>
      <w:pPr>
        <w:tabs>
          <w:tab w:val="num" w:pos="360"/>
        </w:tabs>
        <w:ind w:left="360"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88F163B"/>
    <w:multiLevelType w:val="hybridMultilevel"/>
    <w:tmpl w:val="6352D9C4"/>
    <w:lvl w:ilvl="0" w:tplc="BFB65B7C">
      <w:start w:val="1"/>
      <w:numFmt w:val="decimal"/>
      <w:lvlText w:val="%1."/>
      <w:lvlJc w:val="left"/>
      <w:pPr>
        <w:ind w:left="360" w:hanging="360"/>
      </w:pPr>
      <w:rPr>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0B3E04A0"/>
    <w:multiLevelType w:val="hybridMultilevel"/>
    <w:tmpl w:val="F9CEE182"/>
    <w:lvl w:ilvl="0" w:tplc="C77EC53A">
      <w:start w:val="6"/>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D3F51AD"/>
    <w:multiLevelType w:val="hybridMultilevel"/>
    <w:tmpl w:val="36B054A0"/>
    <w:lvl w:ilvl="0" w:tplc="4FB89C14">
      <w:start w:val="6"/>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18B3B4E"/>
    <w:multiLevelType w:val="hybridMultilevel"/>
    <w:tmpl w:val="7AF4508C"/>
    <w:lvl w:ilvl="0" w:tplc="86BC4958">
      <w:start w:val="1"/>
      <w:numFmt w:val="decimal"/>
      <w:lvlText w:val="%1."/>
      <w:lvlJc w:val="left"/>
      <w:pPr>
        <w:tabs>
          <w:tab w:val="num" w:pos="360"/>
        </w:tabs>
        <w:ind w:left="360" w:hanging="360"/>
      </w:pPr>
      <w:rPr>
        <w:rFonts w:hint="default"/>
        <w:i w:val="0"/>
      </w:rPr>
    </w:lvl>
    <w:lvl w:ilvl="1" w:tplc="9A6E1398" w:tentative="1">
      <w:start w:val="1"/>
      <w:numFmt w:val="bullet"/>
      <w:lvlText w:val="o"/>
      <w:lvlJc w:val="left"/>
      <w:pPr>
        <w:tabs>
          <w:tab w:val="num" w:pos="1080"/>
        </w:tabs>
        <w:ind w:left="1080" w:hanging="360"/>
      </w:pPr>
      <w:rPr>
        <w:rFonts w:ascii="Courier New" w:hAnsi="Courier New" w:hint="default"/>
      </w:rPr>
    </w:lvl>
    <w:lvl w:ilvl="2" w:tplc="0C9CFE12" w:tentative="1">
      <w:start w:val="1"/>
      <w:numFmt w:val="bullet"/>
      <w:lvlText w:val=""/>
      <w:lvlJc w:val="left"/>
      <w:pPr>
        <w:tabs>
          <w:tab w:val="num" w:pos="1800"/>
        </w:tabs>
        <w:ind w:left="1800" w:hanging="360"/>
      </w:pPr>
      <w:rPr>
        <w:rFonts w:ascii="Wingdings" w:hAnsi="Wingdings" w:hint="default"/>
      </w:rPr>
    </w:lvl>
    <w:lvl w:ilvl="3" w:tplc="B6DEF956" w:tentative="1">
      <w:start w:val="1"/>
      <w:numFmt w:val="bullet"/>
      <w:lvlText w:val=""/>
      <w:lvlJc w:val="left"/>
      <w:pPr>
        <w:tabs>
          <w:tab w:val="num" w:pos="2520"/>
        </w:tabs>
        <w:ind w:left="2520" w:hanging="360"/>
      </w:pPr>
      <w:rPr>
        <w:rFonts w:ascii="Symbol" w:hAnsi="Symbol" w:hint="default"/>
      </w:rPr>
    </w:lvl>
    <w:lvl w:ilvl="4" w:tplc="F8927B52" w:tentative="1">
      <w:start w:val="1"/>
      <w:numFmt w:val="bullet"/>
      <w:lvlText w:val="o"/>
      <w:lvlJc w:val="left"/>
      <w:pPr>
        <w:tabs>
          <w:tab w:val="num" w:pos="3240"/>
        </w:tabs>
        <w:ind w:left="3240" w:hanging="360"/>
      </w:pPr>
      <w:rPr>
        <w:rFonts w:ascii="Courier New" w:hAnsi="Courier New" w:hint="default"/>
      </w:rPr>
    </w:lvl>
    <w:lvl w:ilvl="5" w:tplc="9B80FF82" w:tentative="1">
      <w:start w:val="1"/>
      <w:numFmt w:val="bullet"/>
      <w:lvlText w:val=""/>
      <w:lvlJc w:val="left"/>
      <w:pPr>
        <w:tabs>
          <w:tab w:val="num" w:pos="3960"/>
        </w:tabs>
        <w:ind w:left="3960" w:hanging="360"/>
      </w:pPr>
      <w:rPr>
        <w:rFonts w:ascii="Wingdings" w:hAnsi="Wingdings" w:hint="default"/>
      </w:rPr>
    </w:lvl>
    <w:lvl w:ilvl="6" w:tplc="D07A6886" w:tentative="1">
      <w:start w:val="1"/>
      <w:numFmt w:val="bullet"/>
      <w:lvlText w:val=""/>
      <w:lvlJc w:val="left"/>
      <w:pPr>
        <w:tabs>
          <w:tab w:val="num" w:pos="4680"/>
        </w:tabs>
        <w:ind w:left="4680" w:hanging="360"/>
      </w:pPr>
      <w:rPr>
        <w:rFonts w:ascii="Symbol" w:hAnsi="Symbol" w:hint="default"/>
      </w:rPr>
    </w:lvl>
    <w:lvl w:ilvl="7" w:tplc="62EC602A" w:tentative="1">
      <w:start w:val="1"/>
      <w:numFmt w:val="bullet"/>
      <w:lvlText w:val="o"/>
      <w:lvlJc w:val="left"/>
      <w:pPr>
        <w:tabs>
          <w:tab w:val="num" w:pos="5400"/>
        </w:tabs>
        <w:ind w:left="5400" w:hanging="360"/>
      </w:pPr>
      <w:rPr>
        <w:rFonts w:ascii="Courier New" w:hAnsi="Courier New" w:hint="default"/>
      </w:rPr>
    </w:lvl>
    <w:lvl w:ilvl="8" w:tplc="8F0EA002"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A752A0B"/>
    <w:multiLevelType w:val="multilevel"/>
    <w:tmpl w:val="57107F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B4B5062"/>
    <w:multiLevelType w:val="hybridMultilevel"/>
    <w:tmpl w:val="12A82FCE"/>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1" w15:restartNumberingAfterBreak="0">
    <w:nsid w:val="1CC91172"/>
    <w:multiLevelType w:val="hybridMultilevel"/>
    <w:tmpl w:val="6B82DB34"/>
    <w:lvl w:ilvl="0" w:tplc="BB64A2EE">
      <w:start w:val="1"/>
      <w:numFmt w:val="bullet"/>
      <w:lvlText w:val="o"/>
      <w:lvlJc w:val="left"/>
      <w:pPr>
        <w:ind w:left="1353" w:hanging="360"/>
      </w:pPr>
      <w:rPr>
        <w:rFonts w:ascii="Courier New" w:hAnsi="Courier New"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2" w15:restartNumberingAfterBreak="0">
    <w:nsid w:val="1DED384B"/>
    <w:multiLevelType w:val="hybridMultilevel"/>
    <w:tmpl w:val="AC72473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FB463A6"/>
    <w:multiLevelType w:val="hybridMultilevel"/>
    <w:tmpl w:val="6CB6D92A"/>
    <w:lvl w:ilvl="0" w:tplc="4BE4C1E8">
      <w:start w:val="6"/>
      <w:numFmt w:val="bullet"/>
      <w:lvlText w:val=""/>
      <w:lvlJc w:val="left"/>
      <w:pPr>
        <w:ind w:left="709" w:hanging="360"/>
      </w:pPr>
      <w:rPr>
        <w:rFonts w:ascii="Symbol" w:eastAsiaTheme="minorHAnsi" w:hAnsi="Symbol" w:cs="Arial" w:hint="default"/>
      </w:rPr>
    </w:lvl>
    <w:lvl w:ilvl="1" w:tplc="0C090003" w:tentative="1">
      <w:start w:val="1"/>
      <w:numFmt w:val="bullet"/>
      <w:lvlText w:val="o"/>
      <w:lvlJc w:val="left"/>
      <w:pPr>
        <w:ind w:left="1429" w:hanging="360"/>
      </w:pPr>
      <w:rPr>
        <w:rFonts w:ascii="Courier New" w:hAnsi="Courier New" w:cs="Courier New" w:hint="default"/>
      </w:rPr>
    </w:lvl>
    <w:lvl w:ilvl="2" w:tplc="0C090005" w:tentative="1">
      <w:start w:val="1"/>
      <w:numFmt w:val="bullet"/>
      <w:lvlText w:val=""/>
      <w:lvlJc w:val="left"/>
      <w:pPr>
        <w:ind w:left="2149" w:hanging="360"/>
      </w:pPr>
      <w:rPr>
        <w:rFonts w:ascii="Wingdings" w:hAnsi="Wingdings" w:hint="default"/>
      </w:rPr>
    </w:lvl>
    <w:lvl w:ilvl="3" w:tplc="0C090001" w:tentative="1">
      <w:start w:val="1"/>
      <w:numFmt w:val="bullet"/>
      <w:lvlText w:val=""/>
      <w:lvlJc w:val="left"/>
      <w:pPr>
        <w:ind w:left="2869" w:hanging="360"/>
      </w:pPr>
      <w:rPr>
        <w:rFonts w:ascii="Symbol" w:hAnsi="Symbol" w:hint="default"/>
      </w:rPr>
    </w:lvl>
    <w:lvl w:ilvl="4" w:tplc="0C090003" w:tentative="1">
      <w:start w:val="1"/>
      <w:numFmt w:val="bullet"/>
      <w:lvlText w:val="o"/>
      <w:lvlJc w:val="left"/>
      <w:pPr>
        <w:ind w:left="3589" w:hanging="360"/>
      </w:pPr>
      <w:rPr>
        <w:rFonts w:ascii="Courier New" w:hAnsi="Courier New" w:cs="Courier New" w:hint="default"/>
      </w:rPr>
    </w:lvl>
    <w:lvl w:ilvl="5" w:tplc="0C090005" w:tentative="1">
      <w:start w:val="1"/>
      <w:numFmt w:val="bullet"/>
      <w:lvlText w:val=""/>
      <w:lvlJc w:val="left"/>
      <w:pPr>
        <w:ind w:left="4309" w:hanging="360"/>
      </w:pPr>
      <w:rPr>
        <w:rFonts w:ascii="Wingdings" w:hAnsi="Wingdings" w:hint="default"/>
      </w:rPr>
    </w:lvl>
    <w:lvl w:ilvl="6" w:tplc="0C090001" w:tentative="1">
      <w:start w:val="1"/>
      <w:numFmt w:val="bullet"/>
      <w:lvlText w:val=""/>
      <w:lvlJc w:val="left"/>
      <w:pPr>
        <w:ind w:left="5029" w:hanging="360"/>
      </w:pPr>
      <w:rPr>
        <w:rFonts w:ascii="Symbol" w:hAnsi="Symbol" w:hint="default"/>
      </w:rPr>
    </w:lvl>
    <w:lvl w:ilvl="7" w:tplc="0C090003" w:tentative="1">
      <w:start w:val="1"/>
      <w:numFmt w:val="bullet"/>
      <w:lvlText w:val="o"/>
      <w:lvlJc w:val="left"/>
      <w:pPr>
        <w:ind w:left="5749" w:hanging="360"/>
      </w:pPr>
      <w:rPr>
        <w:rFonts w:ascii="Courier New" w:hAnsi="Courier New" w:cs="Courier New" w:hint="default"/>
      </w:rPr>
    </w:lvl>
    <w:lvl w:ilvl="8" w:tplc="0C090005" w:tentative="1">
      <w:start w:val="1"/>
      <w:numFmt w:val="bullet"/>
      <w:lvlText w:val=""/>
      <w:lvlJc w:val="left"/>
      <w:pPr>
        <w:ind w:left="6469" w:hanging="360"/>
      </w:pPr>
      <w:rPr>
        <w:rFonts w:ascii="Wingdings" w:hAnsi="Wingdings" w:hint="default"/>
      </w:rPr>
    </w:lvl>
  </w:abstractNum>
  <w:abstractNum w:abstractNumId="14" w15:restartNumberingAfterBreak="0">
    <w:nsid w:val="27441D6F"/>
    <w:multiLevelType w:val="hybridMultilevel"/>
    <w:tmpl w:val="3A8EE154"/>
    <w:lvl w:ilvl="0" w:tplc="70DAE0A0">
      <w:start w:val="2"/>
      <w:numFmt w:val="decimal"/>
      <w:lvlText w:val="%1."/>
      <w:lvlJc w:val="left"/>
      <w:pPr>
        <w:ind w:left="36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91A162A"/>
    <w:multiLevelType w:val="hybridMultilevel"/>
    <w:tmpl w:val="D73A5736"/>
    <w:lvl w:ilvl="0" w:tplc="0C090005">
      <w:start w:val="1"/>
      <w:numFmt w:val="bullet"/>
      <w:lvlText w:val=""/>
      <w:lvlJc w:val="left"/>
      <w:pPr>
        <w:ind w:left="1440" w:hanging="360"/>
      </w:pPr>
      <w:rPr>
        <w:rFonts w:ascii="Wingdings" w:hAnsi="Wingdings"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16" w15:restartNumberingAfterBreak="0">
    <w:nsid w:val="2F9348D2"/>
    <w:multiLevelType w:val="hybridMultilevel"/>
    <w:tmpl w:val="7AEE790C"/>
    <w:lvl w:ilvl="0" w:tplc="054ECBDE">
      <w:start w:val="1"/>
      <w:numFmt w:val="bullet"/>
      <w:lvlText w:val="-"/>
      <w:lvlJc w:val="left"/>
      <w:pPr>
        <w:ind w:left="1069" w:hanging="360"/>
      </w:pPr>
      <w:rPr>
        <w:rFonts w:ascii="Arial" w:eastAsia="Times" w:hAnsi="Arial" w:cs="Arial" w:hint="default"/>
      </w:rPr>
    </w:lvl>
    <w:lvl w:ilvl="1" w:tplc="040C0003">
      <w:start w:val="1"/>
      <w:numFmt w:val="bullet"/>
      <w:lvlText w:val="o"/>
      <w:lvlJc w:val="left"/>
      <w:pPr>
        <w:ind w:left="1789" w:hanging="360"/>
      </w:pPr>
      <w:rPr>
        <w:rFonts w:ascii="Courier New" w:hAnsi="Courier New" w:cs="Courier New" w:hint="default"/>
      </w:rPr>
    </w:lvl>
    <w:lvl w:ilvl="2" w:tplc="040C0005">
      <w:start w:val="1"/>
      <w:numFmt w:val="bullet"/>
      <w:lvlText w:val=""/>
      <w:lvlJc w:val="left"/>
      <w:pPr>
        <w:ind w:left="2509" w:hanging="360"/>
      </w:pPr>
      <w:rPr>
        <w:rFonts w:ascii="Wingdings" w:hAnsi="Wingdings" w:hint="default"/>
      </w:rPr>
    </w:lvl>
    <w:lvl w:ilvl="3" w:tplc="040C0001">
      <w:start w:val="1"/>
      <w:numFmt w:val="bullet"/>
      <w:lvlText w:val=""/>
      <w:lvlJc w:val="left"/>
      <w:pPr>
        <w:ind w:left="3229" w:hanging="360"/>
      </w:pPr>
      <w:rPr>
        <w:rFonts w:ascii="Symbol" w:hAnsi="Symbol" w:hint="default"/>
      </w:rPr>
    </w:lvl>
    <w:lvl w:ilvl="4" w:tplc="040C0003">
      <w:start w:val="1"/>
      <w:numFmt w:val="bullet"/>
      <w:lvlText w:val="o"/>
      <w:lvlJc w:val="left"/>
      <w:pPr>
        <w:ind w:left="3949" w:hanging="360"/>
      </w:pPr>
      <w:rPr>
        <w:rFonts w:ascii="Courier New" w:hAnsi="Courier New" w:cs="Courier New" w:hint="default"/>
      </w:rPr>
    </w:lvl>
    <w:lvl w:ilvl="5" w:tplc="040C0005">
      <w:start w:val="1"/>
      <w:numFmt w:val="bullet"/>
      <w:lvlText w:val=""/>
      <w:lvlJc w:val="left"/>
      <w:pPr>
        <w:ind w:left="4669" w:hanging="360"/>
      </w:pPr>
      <w:rPr>
        <w:rFonts w:ascii="Wingdings" w:hAnsi="Wingdings" w:hint="default"/>
      </w:rPr>
    </w:lvl>
    <w:lvl w:ilvl="6" w:tplc="040C0001">
      <w:start w:val="1"/>
      <w:numFmt w:val="bullet"/>
      <w:lvlText w:val=""/>
      <w:lvlJc w:val="left"/>
      <w:pPr>
        <w:ind w:left="5389" w:hanging="360"/>
      </w:pPr>
      <w:rPr>
        <w:rFonts w:ascii="Symbol" w:hAnsi="Symbol" w:hint="default"/>
      </w:rPr>
    </w:lvl>
    <w:lvl w:ilvl="7" w:tplc="040C0003">
      <w:start w:val="1"/>
      <w:numFmt w:val="bullet"/>
      <w:lvlText w:val="o"/>
      <w:lvlJc w:val="left"/>
      <w:pPr>
        <w:ind w:left="6109" w:hanging="360"/>
      </w:pPr>
      <w:rPr>
        <w:rFonts w:ascii="Courier New" w:hAnsi="Courier New" w:cs="Courier New" w:hint="default"/>
      </w:rPr>
    </w:lvl>
    <w:lvl w:ilvl="8" w:tplc="040C0005">
      <w:start w:val="1"/>
      <w:numFmt w:val="bullet"/>
      <w:lvlText w:val=""/>
      <w:lvlJc w:val="left"/>
      <w:pPr>
        <w:ind w:left="6829" w:hanging="360"/>
      </w:pPr>
      <w:rPr>
        <w:rFonts w:ascii="Wingdings" w:hAnsi="Wingdings" w:hint="default"/>
      </w:rPr>
    </w:lvl>
  </w:abstractNum>
  <w:abstractNum w:abstractNumId="17" w15:restartNumberingAfterBreak="0">
    <w:nsid w:val="30D479B5"/>
    <w:multiLevelType w:val="hybridMultilevel"/>
    <w:tmpl w:val="A8E613F2"/>
    <w:lvl w:ilvl="0" w:tplc="04090019">
      <w:start w:val="1"/>
      <w:numFmt w:val="lowerLetter"/>
      <w:lvlText w:val="%1."/>
      <w:lvlJc w:val="left"/>
      <w:pPr>
        <w:ind w:left="1125" w:hanging="360"/>
      </w:pPr>
    </w:lvl>
    <w:lvl w:ilvl="1" w:tplc="0C090019" w:tentative="1">
      <w:start w:val="1"/>
      <w:numFmt w:val="lowerLetter"/>
      <w:lvlText w:val="%2."/>
      <w:lvlJc w:val="left"/>
      <w:pPr>
        <w:ind w:left="1845" w:hanging="360"/>
      </w:pPr>
    </w:lvl>
    <w:lvl w:ilvl="2" w:tplc="0C09001B" w:tentative="1">
      <w:start w:val="1"/>
      <w:numFmt w:val="lowerRoman"/>
      <w:lvlText w:val="%3."/>
      <w:lvlJc w:val="right"/>
      <w:pPr>
        <w:ind w:left="2565" w:hanging="180"/>
      </w:pPr>
    </w:lvl>
    <w:lvl w:ilvl="3" w:tplc="0C09000F" w:tentative="1">
      <w:start w:val="1"/>
      <w:numFmt w:val="decimal"/>
      <w:lvlText w:val="%4."/>
      <w:lvlJc w:val="left"/>
      <w:pPr>
        <w:ind w:left="3285" w:hanging="360"/>
      </w:pPr>
    </w:lvl>
    <w:lvl w:ilvl="4" w:tplc="0C090019" w:tentative="1">
      <w:start w:val="1"/>
      <w:numFmt w:val="lowerLetter"/>
      <w:lvlText w:val="%5."/>
      <w:lvlJc w:val="left"/>
      <w:pPr>
        <w:ind w:left="4005" w:hanging="360"/>
      </w:pPr>
    </w:lvl>
    <w:lvl w:ilvl="5" w:tplc="0C09001B" w:tentative="1">
      <w:start w:val="1"/>
      <w:numFmt w:val="lowerRoman"/>
      <w:lvlText w:val="%6."/>
      <w:lvlJc w:val="right"/>
      <w:pPr>
        <w:ind w:left="4725" w:hanging="180"/>
      </w:pPr>
    </w:lvl>
    <w:lvl w:ilvl="6" w:tplc="0C09000F" w:tentative="1">
      <w:start w:val="1"/>
      <w:numFmt w:val="decimal"/>
      <w:lvlText w:val="%7."/>
      <w:lvlJc w:val="left"/>
      <w:pPr>
        <w:ind w:left="5445" w:hanging="360"/>
      </w:pPr>
    </w:lvl>
    <w:lvl w:ilvl="7" w:tplc="0C090019" w:tentative="1">
      <w:start w:val="1"/>
      <w:numFmt w:val="lowerLetter"/>
      <w:lvlText w:val="%8."/>
      <w:lvlJc w:val="left"/>
      <w:pPr>
        <w:ind w:left="6165" w:hanging="360"/>
      </w:pPr>
    </w:lvl>
    <w:lvl w:ilvl="8" w:tplc="0C09001B" w:tentative="1">
      <w:start w:val="1"/>
      <w:numFmt w:val="lowerRoman"/>
      <w:lvlText w:val="%9."/>
      <w:lvlJc w:val="right"/>
      <w:pPr>
        <w:ind w:left="6885" w:hanging="180"/>
      </w:pPr>
    </w:lvl>
  </w:abstractNum>
  <w:abstractNum w:abstractNumId="18" w15:restartNumberingAfterBreak="0">
    <w:nsid w:val="31745FEA"/>
    <w:multiLevelType w:val="hybridMultilevel"/>
    <w:tmpl w:val="5D40DAF8"/>
    <w:lvl w:ilvl="0" w:tplc="0C090015">
      <w:start w:val="1"/>
      <w:numFmt w:val="upperLetter"/>
      <w:lvlText w:val="%1."/>
      <w:lvlJc w:val="left"/>
      <w:pPr>
        <w:tabs>
          <w:tab w:val="num" w:pos="360"/>
        </w:tabs>
        <w:ind w:left="360" w:hanging="360"/>
      </w:pPr>
      <w:rPr>
        <w:rFonts w:hint="default"/>
        <w:i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41557A2"/>
    <w:multiLevelType w:val="hybridMultilevel"/>
    <w:tmpl w:val="CF2E8EB8"/>
    <w:lvl w:ilvl="0" w:tplc="140C0001">
      <w:start w:val="1"/>
      <w:numFmt w:val="bullet"/>
      <w:lvlText w:val=""/>
      <w:lvlJc w:val="left"/>
      <w:pPr>
        <w:ind w:left="1080" w:hanging="360"/>
      </w:pPr>
      <w:rPr>
        <w:rFonts w:ascii="Symbol" w:hAnsi="Symbol" w:hint="default"/>
      </w:rPr>
    </w:lvl>
    <w:lvl w:ilvl="1" w:tplc="140C0003">
      <w:start w:val="1"/>
      <w:numFmt w:val="bullet"/>
      <w:lvlText w:val="o"/>
      <w:lvlJc w:val="left"/>
      <w:pPr>
        <w:ind w:left="1800" w:hanging="360"/>
      </w:pPr>
      <w:rPr>
        <w:rFonts w:ascii="Courier New" w:hAnsi="Courier New" w:cs="Courier New" w:hint="default"/>
      </w:rPr>
    </w:lvl>
    <w:lvl w:ilvl="2" w:tplc="140C0005" w:tentative="1">
      <w:start w:val="1"/>
      <w:numFmt w:val="bullet"/>
      <w:lvlText w:val=""/>
      <w:lvlJc w:val="left"/>
      <w:pPr>
        <w:ind w:left="2520" w:hanging="360"/>
      </w:pPr>
      <w:rPr>
        <w:rFonts w:ascii="Wingdings" w:hAnsi="Wingdings" w:hint="default"/>
      </w:rPr>
    </w:lvl>
    <w:lvl w:ilvl="3" w:tplc="140C0001" w:tentative="1">
      <w:start w:val="1"/>
      <w:numFmt w:val="bullet"/>
      <w:lvlText w:val=""/>
      <w:lvlJc w:val="left"/>
      <w:pPr>
        <w:ind w:left="3240" w:hanging="360"/>
      </w:pPr>
      <w:rPr>
        <w:rFonts w:ascii="Symbol" w:hAnsi="Symbol" w:hint="default"/>
      </w:rPr>
    </w:lvl>
    <w:lvl w:ilvl="4" w:tplc="140C0003" w:tentative="1">
      <w:start w:val="1"/>
      <w:numFmt w:val="bullet"/>
      <w:lvlText w:val="o"/>
      <w:lvlJc w:val="left"/>
      <w:pPr>
        <w:ind w:left="3960" w:hanging="360"/>
      </w:pPr>
      <w:rPr>
        <w:rFonts w:ascii="Courier New" w:hAnsi="Courier New" w:cs="Courier New" w:hint="default"/>
      </w:rPr>
    </w:lvl>
    <w:lvl w:ilvl="5" w:tplc="140C0005" w:tentative="1">
      <w:start w:val="1"/>
      <w:numFmt w:val="bullet"/>
      <w:lvlText w:val=""/>
      <w:lvlJc w:val="left"/>
      <w:pPr>
        <w:ind w:left="4680" w:hanging="360"/>
      </w:pPr>
      <w:rPr>
        <w:rFonts w:ascii="Wingdings" w:hAnsi="Wingdings" w:hint="default"/>
      </w:rPr>
    </w:lvl>
    <w:lvl w:ilvl="6" w:tplc="140C0001" w:tentative="1">
      <w:start w:val="1"/>
      <w:numFmt w:val="bullet"/>
      <w:lvlText w:val=""/>
      <w:lvlJc w:val="left"/>
      <w:pPr>
        <w:ind w:left="5400" w:hanging="360"/>
      </w:pPr>
      <w:rPr>
        <w:rFonts w:ascii="Symbol" w:hAnsi="Symbol" w:hint="default"/>
      </w:rPr>
    </w:lvl>
    <w:lvl w:ilvl="7" w:tplc="140C0003" w:tentative="1">
      <w:start w:val="1"/>
      <w:numFmt w:val="bullet"/>
      <w:lvlText w:val="o"/>
      <w:lvlJc w:val="left"/>
      <w:pPr>
        <w:ind w:left="6120" w:hanging="360"/>
      </w:pPr>
      <w:rPr>
        <w:rFonts w:ascii="Courier New" w:hAnsi="Courier New" w:cs="Courier New" w:hint="default"/>
      </w:rPr>
    </w:lvl>
    <w:lvl w:ilvl="8" w:tplc="140C0005" w:tentative="1">
      <w:start w:val="1"/>
      <w:numFmt w:val="bullet"/>
      <w:lvlText w:val=""/>
      <w:lvlJc w:val="left"/>
      <w:pPr>
        <w:ind w:left="6840" w:hanging="360"/>
      </w:pPr>
      <w:rPr>
        <w:rFonts w:ascii="Wingdings" w:hAnsi="Wingdings" w:hint="default"/>
      </w:rPr>
    </w:lvl>
  </w:abstractNum>
  <w:abstractNum w:abstractNumId="20" w15:restartNumberingAfterBreak="0">
    <w:nsid w:val="36533D11"/>
    <w:multiLevelType w:val="hybridMultilevel"/>
    <w:tmpl w:val="DE4465E0"/>
    <w:lvl w:ilvl="0" w:tplc="8F26201E">
      <w:start w:val="1"/>
      <w:numFmt w:val="bullet"/>
      <w:lvlText w:val="-"/>
      <w:lvlJc w:val="left"/>
      <w:pPr>
        <w:ind w:left="360" w:hanging="360"/>
      </w:pPr>
      <w:rPr>
        <w:rFonts w:ascii="Sylfaen" w:hAnsi="Sylfaen" w:hint="default"/>
      </w:rPr>
    </w:lvl>
    <w:lvl w:ilvl="1" w:tplc="140C0003">
      <w:start w:val="1"/>
      <w:numFmt w:val="bullet"/>
      <w:lvlText w:val="o"/>
      <w:lvlJc w:val="left"/>
      <w:pPr>
        <w:ind w:left="1080" w:hanging="360"/>
      </w:pPr>
      <w:rPr>
        <w:rFonts w:ascii="Courier New" w:hAnsi="Courier New" w:cs="Courier New" w:hint="default"/>
      </w:rPr>
    </w:lvl>
    <w:lvl w:ilvl="2" w:tplc="140C0005">
      <w:start w:val="1"/>
      <w:numFmt w:val="bullet"/>
      <w:lvlText w:val=""/>
      <w:lvlJc w:val="left"/>
      <w:pPr>
        <w:ind w:left="1800" w:hanging="360"/>
      </w:pPr>
      <w:rPr>
        <w:rFonts w:ascii="Wingdings" w:hAnsi="Wingdings" w:hint="default"/>
      </w:rPr>
    </w:lvl>
    <w:lvl w:ilvl="3" w:tplc="140C0001">
      <w:start w:val="1"/>
      <w:numFmt w:val="bullet"/>
      <w:lvlText w:val=""/>
      <w:lvlJc w:val="left"/>
      <w:pPr>
        <w:ind w:left="2520" w:hanging="360"/>
      </w:pPr>
      <w:rPr>
        <w:rFonts w:ascii="Symbol" w:hAnsi="Symbol" w:hint="default"/>
      </w:rPr>
    </w:lvl>
    <w:lvl w:ilvl="4" w:tplc="140C0003">
      <w:start w:val="1"/>
      <w:numFmt w:val="bullet"/>
      <w:lvlText w:val="o"/>
      <w:lvlJc w:val="left"/>
      <w:pPr>
        <w:ind w:left="3240" w:hanging="360"/>
      </w:pPr>
      <w:rPr>
        <w:rFonts w:ascii="Courier New" w:hAnsi="Courier New" w:cs="Courier New" w:hint="default"/>
      </w:rPr>
    </w:lvl>
    <w:lvl w:ilvl="5" w:tplc="140C0005">
      <w:start w:val="1"/>
      <w:numFmt w:val="bullet"/>
      <w:lvlText w:val=""/>
      <w:lvlJc w:val="left"/>
      <w:pPr>
        <w:ind w:left="3960" w:hanging="360"/>
      </w:pPr>
      <w:rPr>
        <w:rFonts w:ascii="Wingdings" w:hAnsi="Wingdings" w:hint="default"/>
      </w:rPr>
    </w:lvl>
    <w:lvl w:ilvl="6" w:tplc="140C0001">
      <w:start w:val="1"/>
      <w:numFmt w:val="bullet"/>
      <w:lvlText w:val=""/>
      <w:lvlJc w:val="left"/>
      <w:pPr>
        <w:ind w:left="4680" w:hanging="360"/>
      </w:pPr>
      <w:rPr>
        <w:rFonts w:ascii="Symbol" w:hAnsi="Symbol" w:hint="default"/>
      </w:rPr>
    </w:lvl>
    <w:lvl w:ilvl="7" w:tplc="140C0003">
      <w:start w:val="1"/>
      <w:numFmt w:val="bullet"/>
      <w:lvlText w:val="o"/>
      <w:lvlJc w:val="left"/>
      <w:pPr>
        <w:ind w:left="5400" w:hanging="360"/>
      </w:pPr>
      <w:rPr>
        <w:rFonts w:ascii="Courier New" w:hAnsi="Courier New" w:cs="Courier New" w:hint="default"/>
      </w:rPr>
    </w:lvl>
    <w:lvl w:ilvl="8" w:tplc="140C0005">
      <w:start w:val="1"/>
      <w:numFmt w:val="bullet"/>
      <w:lvlText w:val=""/>
      <w:lvlJc w:val="left"/>
      <w:pPr>
        <w:ind w:left="6120" w:hanging="360"/>
      </w:pPr>
      <w:rPr>
        <w:rFonts w:ascii="Wingdings" w:hAnsi="Wingdings" w:hint="default"/>
      </w:rPr>
    </w:lvl>
  </w:abstractNum>
  <w:abstractNum w:abstractNumId="21" w15:restartNumberingAfterBreak="0">
    <w:nsid w:val="37847A4A"/>
    <w:multiLevelType w:val="hybridMultilevel"/>
    <w:tmpl w:val="B7E090E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39FD4B9A"/>
    <w:multiLevelType w:val="hybridMultilevel"/>
    <w:tmpl w:val="FE2C73CA"/>
    <w:lvl w:ilvl="0" w:tplc="D574812C">
      <w:start w:val="6"/>
      <w:numFmt w:val="bullet"/>
      <w:lvlText w:val="-"/>
      <w:lvlJc w:val="left"/>
      <w:pPr>
        <w:ind w:left="1440" w:hanging="360"/>
      </w:pPr>
      <w:rPr>
        <w:rFonts w:ascii="Arial" w:eastAsiaTheme="minorHAnsi" w:hAnsi="Arial" w:cs="Aria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23" w15:restartNumberingAfterBreak="0">
    <w:nsid w:val="3B8B0AFF"/>
    <w:multiLevelType w:val="hybridMultilevel"/>
    <w:tmpl w:val="7218A11C"/>
    <w:lvl w:ilvl="0" w:tplc="BE6E13C2">
      <w:start w:val="2020"/>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E5D24BA"/>
    <w:multiLevelType w:val="hybridMultilevel"/>
    <w:tmpl w:val="394CABCE"/>
    <w:lvl w:ilvl="0" w:tplc="8F26201E">
      <w:start w:val="1"/>
      <w:numFmt w:val="bullet"/>
      <w:lvlText w:val="-"/>
      <w:lvlJc w:val="left"/>
      <w:pPr>
        <w:ind w:left="360" w:hanging="360"/>
      </w:pPr>
      <w:rPr>
        <w:rFonts w:ascii="Sylfaen" w:hAnsi="Sylfaen" w:hint="default"/>
      </w:rPr>
    </w:lvl>
    <w:lvl w:ilvl="1" w:tplc="140C0003">
      <w:start w:val="1"/>
      <w:numFmt w:val="bullet"/>
      <w:lvlText w:val="o"/>
      <w:lvlJc w:val="left"/>
      <w:pPr>
        <w:ind w:left="1080" w:hanging="360"/>
      </w:pPr>
      <w:rPr>
        <w:rFonts w:ascii="Courier New" w:hAnsi="Courier New" w:cs="Courier New" w:hint="default"/>
      </w:rPr>
    </w:lvl>
    <w:lvl w:ilvl="2" w:tplc="140C0005">
      <w:start w:val="1"/>
      <w:numFmt w:val="bullet"/>
      <w:lvlText w:val=""/>
      <w:lvlJc w:val="left"/>
      <w:pPr>
        <w:ind w:left="1800" w:hanging="360"/>
      </w:pPr>
      <w:rPr>
        <w:rFonts w:ascii="Wingdings" w:hAnsi="Wingdings" w:hint="default"/>
      </w:rPr>
    </w:lvl>
    <w:lvl w:ilvl="3" w:tplc="140C0001">
      <w:start w:val="1"/>
      <w:numFmt w:val="bullet"/>
      <w:lvlText w:val=""/>
      <w:lvlJc w:val="left"/>
      <w:pPr>
        <w:ind w:left="2520" w:hanging="360"/>
      </w:pPr>
      <w:rPr>
        <w:rFonts w:ascii="Symbol" w:hAnsi="Symbol" w:hint="default"/>
      </w:rPr>
    </w:lvl>
    <w:lvl w:ilvl="4" w:tplc="140C0003">
      <w:start w:val="1"/>
      <w:numFmt w:val="bullet"/>
      <w:lvlText w:val="o"/>
      <w:lvlJc w:val="left"/>
      <w:pPr>
        <w:ind w:left="3240" w:hanging="360"/>
      </w:pPr>
      <w:rPr>
        <w:rFonts w:ascii="Courier New" w:hAnsi="Courier New" w:cs="Courier New" w:hint="default"/>
      </w:rPr>
    </w:lvl>
    <w:lvl w:ilvl="5" w:tplc="140C0005">
      <w:start w:val="1"/>
      <w:numFmt w:val="bullet"/>
      <w:lvlText w:val=""/>
      <w:lvlJc w:val="left"/>
      <w:pPr>
        <w:ind w:left="3960" w:hanging="360"/>
      </w:pPr>
      <w:rPr>
        <w:rFonts w:ascii="Wingdings" w:hAnsi="Wingdings" w:hint="default"/>
      </w:rPr>
    </w:lvl>
    <w:lvl w:ilvl="6" w:tplc="140C0001">
      <w:start w:val="1"/>
      <w:numFmt w:val="bullet"/>
      <w:lvlText w:val=""/>
      <w:lvlJc w:val="left"/>
      <w:pPr>
        <w:ind w:left="4680" w:hanging="360"/>
      </w:pPr>
      <w:rPr>
        <w:rFonts w:ascii="Symbol" w:hAnsi="Symbol" w:hint="default"/>
      </w:rPr>
    </w:lvl>
    <w:lvl w:ilvl="7" w:tplc="140C0003">
      <w:start w:val="1"/>
      <w:numFmt w:val="bullet"/>
      <w:lvlText w:val="o"/>
      <w:lvlJc w:val="left"/>
      <w:pPr>
        <w:ind w:left="5400" w:hanging="360"/>
      </w:pPr>
      <w:rPr>
        <w:rFonts w:ascii="Courier New" w:hAnsi="Courier New" w:cs="Courier New" w:hint="default"/>
      </w:rPr>
    </w:lvl>
    <w:lvl w:ilvl="8" w:tplc="140C0005">
      <w:start w:val="1"/>
      <w:numFmt w:val="bullet"/>
      <w:lvlText w:val=""/>
      <w:lvlJc w:val="left"/>
      <w:pPr>
        <w:ind w:left="6120" w:hanging="360"/>
      </w:pPr>
      <w:rPr>
        <w:rFonts w:ascii="Wingdings" w:hAnsi="Wingdings" w:hint="default"/>
      </w:rPr>
    </w:lvl>
  </w:abstractNum>
  <w:abstractNum w:abstractNumId="25" w15:restartNumberingAfterBreak="0">
    <w:nsid w:val="40A652FD"/>
    <w:multiLevelType w:val="hybridMultilevel"/>
    <w:tmpl w:val="43D49038"/>
    <w:lvl w:ilvl="0" w:tplc="04090017">
      <w:start w:val="1"/>
      <w:numFmt w:val="lowerLetter"/>
      <w:lvlText w:val="%1)"/>
      <w:lvlJc w:val="left"/>
      <w:pPr>
        <w:tabs>
          <w:tab w:val="num" w:pos="720"/>
        </w:tabs>
        <w:ind w:left="720" w:hanging="360"/>
      </w:pPr>
    </w:lvl>
    <w:lvl w:ilvl="1" w:tplc="75D283A2">
      <w:start w:val="4"/>
      <w:numFmt w:val="decimal"/>
      <w:lvlText w:val="%2-"/>
      <w:lvlJc w:val="left"/>
      <w:pPr>
        <w:tabs>
          <w:tab w:val="num" w:pos="1440"/>
        </w:tabs>
        <w:ind w:left="1440" w:hanging="360"/>
      </w:pPr>
    </w:lvl>
    <w:lvl w:ilvl="2" w:tplc="3C4242F4">
      <w:start w:val="4"/>
      <w:numFmt w:val="decimal"/>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6" w15:restartNumberingAfterBreak="0">
    <w:nsid w:val="42673E1B"/>
    <w:multiLevelType w:val="hybridMultilevel"/>
    <w:tmpl w:val="BF2A49C0"/>
    <w:lvl w:ilvl="0" w:tplc="140C000F">
      <w:start w:val="6"/>
      <w:numFmt w:val="decimal"/>
      <w:lvlText w:val="%1."/>
      <w:lvlJc w:val="left"/>
      <w:pPr>
        <w:ind w:left="360" w:hanging="360"/>
      </w:pPr>
    </w:lvl>
    <w:lvl w:ilvl="1" w:tplc="140C0019">
      <w:start w:val="1"/>
      <w:numFmt w:val="lowerLetter"/>
      <w:lvlText w:val="%2."/>
      <w:lvlJc w:val="left"/>
      <w:pPr>
        <w:ind w:left="1080" w:hanging="360"/>
      </w:pPr>
    </w:lvl>
    <w:lvl w:ilvl="2" w:tplc="140C001B">
      <w:start w:val="1"/>
      <w:numFmt w:val="lowerRoman"/>
      <w:lvlText w:val="%3."/>
      <w:lvlJc w:val="right"/>
      <w:pPr>
        <w:ind w:left="1800" w:hanging="180"/>
      </w:pPr>
    </w:lvl>
    <w:lvl w:ilvl="3" w:tplc="140C000F">
      <w:start w:val="1"/>
      <w:numFmt w:val="decimal"/>
      <w:lvlText w:val="%4."/>
      <w:lvlJc w:val="left"/>
      <w:pPr>
        <w:ind w:left="2520" w:hanging="360"/>
      </w:pPr>
    </w:lvl>
    <w:lvl w:ilvl="4" w:tplc="140C0019">
      <w:start w:val="1"/>
      <w:numFmt w:val="lowerLetter"/>
      <w:lvlText w:val="%5."/>
      <w:lvlJc w:val="left"/>
      <w:pPr>
        <w:ind w:left="3240" w:hanging="360"/>
      </w:pPr>
    </w:lvl>
    <w:lvl w:ilvl="5" w:tplc="140C001B">
      <w:start w:val="1"/>
      <w:numFmt w:val="lowerRoman"/>
      <w:lvlText w:val="%6."/>
      <w:lvlJc w:val="right"/>
      <w:pPr>
        <w:ind w:left="3960" w:hanging="180"/>
      </w:pPr>
    </w:lvl>
    <w:lvl w:ilvl="6" w:tplc="140C000F">
      <w:start w:val="1"/>
      <w:numFmt w:val="decimal"/>
      <w:lvlText w:val="%7."/>
      <w:lvlJc w:val="left"/>
      <w:pPr>
        <w:ind w:left="4680" w:hanging="360"/>
      </w:pPr>
    </w:lvl>
    <w:lvl w:ilvl="7" w:tplc="140C0019">
      <w:start w:val="1"/>
      <w:numFmt w:val="lowerLetter"/>
      <w:lvlText w:val="%8."/>
      <w:lvlJc w:val="left"/>
      <w:pPr>
        <w:ind w:left="5400" w:hanging="360"/>
      </w:pPr>
    </w:lvl>
    <w:lvl w:ilvl="8" w:tplc="140C001B">
      <w:start w:val="1"/>
      <w:numFmt w:val="lowerRoman"/>
      <w:lvlText w:val="%9."/>
      <w:lvlJc w:val="right"/>
      <w:pPr>
        <w:ind w:left="6120" w:hanging="180"/>
      </w:pPr>
    </w:lvl>
  </w:abstractNum>
  <w:abstractNum w:abstractNumId="27" w15:restartNumberingAfterBreak="0">
    <w:nsid w:val="42836369"/>
    <w:multiLevelType w:val="hybridMultilevel"/>
    <w:tmpl w:val="5BA2CCB8"/>
    <w:lvl w:ilvl="0" w:tplc="04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8" w15:restartNumberingAfterBreak="0">
    <w:nsid w:val="44D56BC8"/>
    <w:multiLevelType w:val="hybridMultilevel"/>
    <w:tmpl w:val="E3909446"/>
    <w:lvl w:ilvl="0" w:tplc="B0B80742">
      <w:start w:val="2019"/>
      <w:numFmt w:val="decimal"/>
      <w:lvlText w:val="%1"/>
      <w:lvlJc w:val="left"/>
      <w:pPr>
        <w:ind w:left="440" w:hanging="44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29" w15:restartNumberingAfterBreak="0">
    <w:nsid w:val="486052C9"/>
    <w:multiLevelType w:val="hybridMultilevel"/>
    <w:tmpl w:val="0D7A4B32"/>
    <w:lvl w:ilvl="0" w:tplc="4E129B36">
      <w:start w:val="6"/>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A7D686B"/>
    <w:multiLevelType w:val="multilevel"/>
    <w:tmpl w:val="30AA2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AB662F2"/>
    <w:multiLevelType w:val="hybridMultilevel"/>
    <w:tmpl w:val="21D8C96E"/>
    <w:lvl w:ilvl="0" w:tplc="093C8DD4">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C6D4866"/>
    <w:multiLevelType w:val="multilevel"/>
    <w:tmpl w:val="60B6AB6C"/>
    <w:lvl w:ilvl="0">
      <w:start w:val="1"/>
      <w:numFmt w:val="decimal"/>
      <w:lvlText w:val="%1."/>
      <w:lvlJc w:val="left"/>
      <w:pPr>
        <w:tabs>
          <w:tab w:val="num" w:pos="644"/>
        </w:tabs>
        <w:ind w:left="644" w:hanging="360"/>
      </w:pPr>
    </w:lvl>
    <w:lvl w:ilvl="1">
      <w:start w:val="1"/>
      <w:numFmt w:val="lowerLetter"/>
      <w:lvlText w:val="%2."/>
      <w:lvlJc w:val="left"/>
      <w:pPr>
        <w:tabs>
          <w:tab w:val="num" w:pos="1352"/>
        </w:tabs>
        <w:ind w:left="1352"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4E3173DC"/>
    <w:multiLevelType w:val="hybridMultilevel"/>
    <w:tmpl w:val="145205F8"/>
    <w:lvl w:ilvl="0" w:tplc="8F26201E">
      <w:start w:val="1"/>
      <w:numFmt w:val="bullet"/>
      <w:lvlText w:val="-"/>
      <w:lvlJc w:val="left"/>
      <w:pPr>
        <w:tabs>
          <w:tab w:val="num" w:pos="360"/>
        </w:tabs>
        <w:ind w:left="360" w:hanging="360"/>
      </w:pPr>
      <w:rPr>
        <w:rFonts w:ascii="Sylfaen" w:hAnsi="Sylfaen"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cs="Courier New" w:hint="default"/>
      </w:rPr>
    </w:lvl>
    <w:lvl w:ilvl="5" w:tplc="04090005">
      <w:start w:val="1"/>
      <w:numFmt w:val="bullet"/>
      <w:lvlText w:val=""/>
      <w:lvlJc w:val="left"/>
      <w:pPr>
        <w:tabs>
          <w:tab w:val="num" w:pos="3600"/>
        </w:tabs>
        <w:ind w:left="3600" w:hanging="360"/>
      </w:pPr>
      <w:rPr>
        <w:rFonts w:ascii="Wingdings" w:hAnsi="Wingdings" w:hint="default"/>
      </w:rPr>
    </w:lvl>
    <w:lvl w:ilvl="6" w:tplc="04090001">
      <w:start w:val="1"/>
      <w:numFmt w:val="bullet"/>
      <w:lvlText w:val=""/>
      <w:lvlJc w:val="left"/>
      <w:pPr>
        <w:tabs>
          <w:tab w:val="num" w:pos="4320"/>
        </w:tabs>
        <w:ind w:left="4320" w:hanging="360"/>
      </w:pPr>
      <w:rPr>
        <w:rFonts w:ascii="Symbol" w:hAnsi="Symbol" w:hint="default"/>
      </w:rPr>
    </w:lvl>
    <w:lvl w:ilvl="7" w:tplc="04090003">
      <w:start w:val="1"/>
      <w:numFmt w:val="bullet"/>
      <w:lvlText w:val="o"/>
      <w:lvlJc w:val="left"/>
      <w:pPr>
        <w:tabs>
          <w:tab w:val="num" w:pos="5040"/>
        </w:tabs>
        <w:ind w:left="5040" w:hanging="360"/>
      </w:pPr>
      <w:rPr>
        <w:rFonts w:ascii="Courier New" w:hAnsi="Courier New" w:cs="Courier New" w:hint="default"/>
      </w:rPr>
    </w:lvl>
    <w:lvl w:ilvl="8" w:tplc="04090005">
      <w:start w:val="1"/>
      <w:numFmt w:val="bullet"/>
      <w:lvlText w:val=""/>
      <w:lvlJc w:val="left"/>
      <w:pPr>
        <w:tabs>
          <w:tab w:val="num" w:pos="5760"/>
        </w:tabs>
        <w:ind w:left="5760" w:hanging="360"/>
      </w:pPr>
      <w:rPr>
        <w:rFonts w:ascii="Wingdings" w:hAnsi="Wingdings" w:hint="default"/>
      </w:rPr>
    </w:lvl>
  </w:abstractNum>
  <w:abstractNum w:abstractNumId="34" w15:restartNumberingAfterBreak="0">
    <w:nsid w:val="51F2700F"/>
    <w:multiLevelType w:val="hybridMultilevel"/>
    <w:tmpl w:val="31A4BB2C"/>
    <w:lvl w:ilvl="0" w:tplc="1860A24C">
      <w:start w:val="1"/>
      <w:numFmt w:val="decimal"/>
      <w:lvlText w:val="%1."/>
      <w:lvlJc w:val="left"/>
      <w:pPr>
        <w:ind w:left="360" w:hanging="360"/>
      </w:pPr>
      <w:rPr>
        <w:b/>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5" w15:restartNumberingAfterBreak="0">
    <w:nsid w:val="53FE060E"/>
    <w:multiLevelType w:val="hybridMultilevel"/>
    <w:tmpl w:val="5E4A97C8"/>
    <w:lvl w:ilvl="0" w:tplc="E22C58DC">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54923956"/>
    <w:multiLevelType w:val="hybridMultilevel"/>
    <w:tmpl w:val="9CD8AE56"/>
    <w:lvl w:ilvl="0" w:tplc="0C09000F">
      <w:start w:val="1"/>
      <w:numFmt w:val="decimal"/>
      <w:lvlText w:val="%1."/>
      <w:lvlJc w:val="left"/>
      <w:pPr>
        <w:tabs>
          <w:tab w:val="num" w:pos="360"/>
        </w:tabs>
        <w:ind w:left="360"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54CE38B6"/>
    <w:multiLevelType w:val="hybridMultilevel"/>
    <w:tmpl w:val="A4003BCE"/>
    <w:lvl w:ilvl="0" w:tplc="0C090001">
      <w:start w:val="1"/>
      <w:numFmt w:val="bullet"/>
      <w:lvlText w:val=""/>
      <w:lvlJc w:val="left"/>
      <w:pPr>
        <w:ind w:left="1211"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8" w15:restartNumberingAfterBreak="0">
    <w:nsid w:val="56F00539"/>
    <w:multiLevelType w:val="hybridMultilevel"/>
    <w:tmpl w:val="1E7AB00E"/>
    <w:lvl w:ilvl="0" w:tplc="8F26201E">
      <w:start w:val="1"/>
      <w:numFmt w:val="bullet"/>
      <w:lvlText w:val="-"/>
      <w:lvlJc w:val="left"/>
      <w:pPr>
        <w:tabs>
          <w:tab w:val="num" w:pos="360"/>
        </w:tabs>
        <w:ind w:left="360" w:hanging="360"/>
      </w:pPr>
      <w:rPr>
        <w:rFonts w:ascii="Sylfaen" w:hAnsi="Sylfae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5A18023C"/>
    <w:multiLevelType w:val="hybridMultilevel"/>
    <w:tmpl w:val="A886CD5C"/>
    <w:lvl w:ilvl="0" w:tplc="8F26201E">
      <w:start w:val="1"/>
      <w:numFmt w:val="bullet"/>
      <w:lvlText w:val="-"/>
      <w:lvlJc w:val="left"/>
      <w:pPr>
        <w:tabs>
          <w:tab w:val="num" w:pos="360"/>
        </w:tabs>
        <w:ind w:left="360" w:hanging="360"/>
      </w:pPr>
      <w:rPr>
        <w:rFonts w:ascii="Sylfaen" w:hAnsi="Sylfae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5D8A36A8"/>
    <w:multiLevelType w:val="hybridMultilevel"/>
    <w:tmpl w:val="1CD464DE"/>
    <w:lvl w:ilvl="0" w:tplc="E948328E">
      <w:start w:val="5"/>
      <w:numFmt w:val="decimal"/>
      <w:lvlText w:val="%1."/>
      <w:lvlJc w:val="left"/>
      <w:pPr>
        <w:tabs>
          <w:tab w:val="num" w:pos="360"/>
        </w:tabs>
        <w:ind w:left="360" w:hanging="360"/>
      </w:pPr>
      <w:rPr>
        <w:rFonts w:hint="default"/>
        <w:i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65F4057A"/>
    <w:multiLevelType w:val="hybridMultilevel"/>
    <w:tmpl w:val="47A4D8E4"/>
    <w:lvl w:ilvl="0" w:tplc="B644D754">
      <w:start w:val="5"/>
      <w:numFmt w:val="bullet"/>
      <w:lvlText w:val="-"/>
      <w:lvlJc w:val="left"/>
      <w:pPr>
        <w:ind w:left="720" w:hanging="360"/>
      </w:pPr>
      <w:rPr>
        <w:rFonts w:ascii="Calibri" w:eastAsia="Times New Roman"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6636788D"/>
    <w:multiLevelType w:val="hybridMultilevel"/>
    <w:tmpl w:val="469E9240"/>
    <w:lvl w:ilvl="0" w:tplc="0C09000F">
      <w:start w:val="1"/>
      <w:numFmt w:val="decimal"/>
      <w:lvlText w:val="%1."/>
      <w:lvlJc w:val="left"/>
      <w:pPr>
        <w:tabs>
          <w:tab w:val="num" w:pos="360"/>
        </w:tabs>
        <w:ind w:left="360" w:hanging="360"/>
      </w:pPr>
      <w:rPr>
        <w:rFonts w:hint="default"/>
        <w:i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66F874A5"/>
    <w:multiLevelType w:val="hybridMultilevel"/>
    <w:tmpl w:val="5150F312"/>
    <w:lvl w:ilvl="0" w:tplc="7D940448">
      <w:start w:val="1"/>
      <w:numFmt w:val="decimal"/>
      <w:lvlText w:val="%1."/>
      <w:lvlJc w:val="left"/>
      <w:pPr>
        <w:tabs>
          <w:tab w:val="num" w:pos="360"/>
        </w:tabs>
        <w:ind w:left="360" w:hanging="360"/>
      </w:pPr>
      <w:rPr>
        <w:rFonts w:hint="default"/>
        <w:i w:val="0"/>
        <w:color w:val="auto"/>
      </w:rPr>
    </w:lvl>
    <w:lvl w:ilvl="1" w:tplc="9A6E1398" w:tentative="1">
      <w:start w:val="1"/>
      <w:numFmt w:val="bullet"/>
      <w:lvlText w:val="o"/>
      <w:lvlJc w:val="left"/>
      <w:pPr>
        <w:tabs>
          <w:tab w:val="num" w:pos="1080"/>
        </w:tabs>
        <w:ind w:left="1080" w:hanging="360"/>
      </w:pPr>
      <w:rPr>
        <w:rFonts w:ascii="Courier New" w:hAnsi="Courier New" w:hint="default"/>
      </w:rPr>
    </w:lvl>
    <w:lvl w:ilvl="2" w:tplc="0C9CFE12" w:tentative="1">
      <w:start w:val="1"/>
      <w:numFmt w:val="bullet"/>
      <w:lvlText w:val=""/>
      <w:lvlJc w:val="left"/>
      <w:pPr>
        <w:tabs>
          <w:tab w:val="num" w:pos="1800"/>
        </w:tabs>
        <w:ind w:left="1800" w:hanging="360"/>
      </w:pPr>
      <w:rPr>
        <w:rFonts w:ascii="Wingdings" w:hAnsi="Wingdings" w:hint="default"/>
      </w:rPr>
    </w:lvl>
    <w:lvl w:ilvl="3" w:tplc="B6DEF956" w:tentative="1">
      <w:start w:val="1"/>
      <w:numFmt w:val="bullet"/>
      <w:lvlText w:val=""/>
      <w:lvlJc w:val="left"/>
      <w:pPr>
        <w:tabs>
          <w:tab w:val="num" w:pos="2520"/>
        </w:tabs>
        <w:ind w:left="2520" w:hanging="360"/>
      </w:pPr>
      <w:rPr>
        <w:rFonts w:ascii="Symbol" w:hAnsi="Symbol" w:hint="default"/>
      </w:rPr>
    </w:lvl>
    <w:lvl w:ilvl="4" w:tplc="F8927B52" w:tentative="1">
      <w:start w:val="1"/>
      <w:numFmt w:val="bullet"/>
      <w:lvlText w:val="o"/>
      <w:lvlJc w:val="left"/>
      <w:pPr>
        <w:tabs>
          <w:tab w:val="num" w:pos="3240"/>
        </w:tabs>
        <w:ind w:left="3240" w:hanging="360"/>
      </w:pPr>
      <w:rPr>
        <w:rFonts w:ascii="Courier New" w:hAnsi="Courier New" w:hint="default"/>
      </w:rPr>
    </w:lvl>
    <w:lvl w:ilvl="5" w:tplc="9B80FF82" w:tentative="1">
      <w:start w:val="1"/>
      <w:numFmt w:val="bullet"/>
      <w:lvlText w:val=""/>
      <w:lvlJc w:val="left"/>
      <w:pPr>
        <w:tabs>
          <w:tab w:val="num" w:pos="3960"/>
        </w:tabs>
        <w:ind w:left="3960" w:hanging="360"/>
      </w:pPr>
      <w:rPr>
        <w:rFonts w:ascii="Wingdings" w:hAnsi="Wingdings" w:hint="default"/>
      </w:rPr>
    </w:lvl>
    <w:lvl w:ilvl="6" w:tplc="D07A6886" w:tentative="1">
      <w:start w:val="1"/>
      <w:numFmt w:val="bullet"/>
      <w:lvlText w:val=""/>
      <w:lvlJc w:val="left"/>
      <w:pPr>
        <w:tabs>
          <w:tab w:val="num" w:pos="4680"/>
        </w:tabs>
        <w:ind w:left="4680" w:hanging="360"/>
      </w:pPr>
      <w:rPr>
        <w:rFonts w:ascii="Symbol" w:hAnsi="Symbol" w:hint="default"/>
      </w:rPr>
    </w:lvl>
    <w:lvl w:ilvl="7" w:tplc="62EC602A" w:tentative="1">
      <w:start w:val="1"/>
      <w:numFmt w:val="bullet"/>
      <w:lvlText w:val="o"/>
      <w:lvlJc w:val="left"/>
      <w:pPr>
        <w:tabs>
          <w:tab w:val="num" w:pos="5400"/>
        </w:tabs>
        <w:ind w:left="5400" w:hanging="360"/>
      </w:pPr>
      <w:rPr>
        <w:rFonts w:ascii="Courier New" w:hAnsi="Courier New" w:hint="default"/>
      </w:rPr>
    </w:lvl>
    <w:lvl w:ilvl="8" w:tplc="8F0EA002" w:tentative="1">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6A4938F6"/>
    <w:multiLevelType w:val="hybridMultilevel"/>
    <w:tmpl w:val="CA603A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6CCD5428"/>
    <w:multiLevelType w:val="hybridMultilevel"/>
    <w:tmpl w:val="72466B92"/>
    <w:lvl w:ilvl="0" w:tplc="0409000F">
      <w:start w:val="1"/>
      <w:numFmt w:val="decimal"/>
      <w:lvlText w:val="%1."/>
      <w:lvlJc w:val="left"/>
      <w:pPr>
        <w:tabs>
          <w:tab w:val="num" w:pos="720"/>
        </w:tabs>
        <w:ind w:left="720" w:hanging="360"/>
      </w:pPr>
      <w:rPr>
        <w:strike w:val="0"/>
        <w:dstrike w:val="0"/>
        <w:u w:val="none"/>
        <w:effect w:val="no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6" w15:restartNumberingAfterBreak="0">
    <w:nsid w:val="6FAD2156"/>
    <w:multiLevelType w:val="hybridMultilevel"/>
    <w:tmpl w:val="1F6E3C42"/>
    <w:lvl w:ilvl="0" w:tplc="E8BAB6DE">
      <w:start w:val="1"/>
      <w:numFmt w:val="decimal"/>
      <w:lvlText w:val="%1."/>
      <w:lvlJc w:val="left"/>
      <w:pPr>
        <w:tabs>
          <w:tab w:val="num" w:pos="360"/>
        </w:tabs>
        <w:ind w:left="360"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15:restartNumberingAfterBreak="0">
    <w:nsid w:val="72B4461E"/>
    <w:multiLevelType w:val="hybridMultilevel"/>
    <w:tmpl w:val="469E9240"/>
    <w:lvl w:ilvl="0" w:tplc="0C09000F">
      <w:start w:val="1"/>
      <w:numFmt w:val="decimal"/>
      <w:lvlText w:val="%1."/>
      <w:lvlJc w:val="left"/>
      <w:pPr>
        <w:tabs>
          <w:tab w:val="num" w:pos="360"/>
        </w:tabs>
        <w:ind w:left="360" w:hanging="360"/>
      </w:pPr>
      <w:rPr>
        <w:rFonts w:hint="default"/>
        <w:i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15:restartNumberingAfterBreak="0">
    <w:nsid w:val="72E45BB0"/>
    <w:multiLevelType w:val="hybridMultilevel"/>
    <w:tmpl w:val="3A8EE154"/>
    <w:lvl w:ilvl="0" w:tplc="70DAE0A0">
      <w:start w:val="2"/>
      <w:numFmt w:val="decimal"/>
      <w:lvlText w:val="%1."/>
      <w:lvlJc w:val="left"/>
      <w:pPr>
        <w:ind w:left="36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9" w15:restartNumberingAfterBreak="0">
    <w:nsid w:val="74984A4D"/>
    <w:multiLevelType w:val="hybridMultilevel"/>
    <w:tmpl w:val="77C42A76"/>
    <w:lvl w:ilvl="0" w:tplc="04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0" w15:restartNumberingAfterBreak="0">
    <w:nsid w:val="74CE6189"/>
    <w:multiLevelType w:val="hybridMultilevel"/>
    <w:tmpl w:val="0E58B050"/>
    <w:lvl w:ilvl="0" w:tplc="0C090001">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51" w15:restartNumberingAfterBreak="0">
    <w:nsid w:val="750F1B4D"/>
    <w:multiLevelType w:val="hybridMultilevel"/>
    <w:tmpl w:val="31A4BB2C"/>
    <w:lvl w:ilvl="0" w:tplc="1860A24C">
      <w:start w:val="1"/>
      <w:numFmt w:val="decimal"/>
      <w:lvlText w:val="%1."/>
      <w:lvlJc w:val="left"/>
      <w:pPr>
        <w:ind w:left="360" w:hanging="360"/>
      </w:pPr>
      <w:rPr>
        <w:b/>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2" w15:restartNumberingAfterBreak="0">
    <w:nsid w:val="75C73473"/>
    <w:multiLevelType w:val="hybridMultilevel"/>
    <w:tmpl w:val="43489C3A"/>
    <w:lvl w:ilvl="0" w:tplc="45FEB8D4">
      <w:start w:val="6"/>
      <w:numFmt w:val="bullet"/>
      <w:lvlText w:val=""/>
      <w:lvlJc w:val="left"/>
      <w:pPr>
        <w:ind w:left="1069" w:hanging="360"/>
      </w:pPr>
      <w:rPr>
        <w:rFonts w:ascii="Symbol" w:eastAsiaTheme="minorHAnsi" w:hAnsi="Symbol" w:cs="Aria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num w:numId="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25"/>
    <w:lvlOverride w:ilvl="0">
      <w:startOverride w:val="1"/>
    </w:lvlOverride>
    <w:lvlOverride w:ilvl="1">
      <w:startOverride w:val="4"/>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3"/>
  </w:num>
  <w:num w:numId="6">
    <w:abstractNumId w:val="2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38"/>
  </w:num>
  <w:num w:numId="9">
    <w:abstractNumId w:val="39"/>
  </w:num>
  <w:num w:numId="10">
    <w:abstractNumId w:val="20"/>
  </w:num>
  <w:num w:numId="11">
    <w:abstractNumId w:val="41"/>
  </w:num>
  <w:num w:numId="12">
    <w:abstractNumId w:val="49"/>
  </w:num>
  <w:num w:numId="13">
    <w:abstractNumId w:val="5"/>
  </w:num>
  <w:num w:numId="14">
    <w:abstractNumId w:val="13"/>
  </w:num>
  <w:num w:numId="15">
    <w:abstractNumId w:val="52"/>
  </w:num>
  <w:num w:numId="16">
    <w:abstractNumId w:val="29"/>
  </w:num>
  <w:num w:numId="17">
    <w:abstractNumId w:val="6"/>
  </w:num>
  <w:num w:numId="18">
    <w:abstractNumId w:val="7"/>
  </w:num>
  <w:num w:numId="19">
    <w:abstractNumId w:val="34"/>
  </w:num>
  <w:num w:numId="20">
    <w:abstractNumId w:val="35"/>
  </w:num>
  <w:num w:numId="21">
    <w:abstractNumId w:val="0"/>
  </w:num>
  <w:num w:numId="22">
    <w:abstractNumId w:val="8"/>
  </w:num>
  <w:num w:numId="23">
    <w:abstractNumId w:val="19"/>
  </w:num>
  <w:num w:numId="24">
    <w:abstractNumId w:val="21"/>
  </w:num>
  <w:num w:numId="25">
    <w:abstractNumId w:val="50"/>
  </w:num>
  <w:num w:numId="26">
    <w:abstractNumId w:val="25"/>
  </w:num>
  <w:num w:numId="27">
    <w:abstractNumId w:val="17"/>
  </w:num>
  <w:num w:numId="28">
    <w:abstractNumId w:val="27"/>
  </w:num>
  <w:num w:numId="29">
    <w:abstractNumId w:val="2"/>
  </w:num>
  <w:num w:numId="30">
    <w:abstractNumId w:val="11"/>
  </w:num>
  <w:num w:numId="31">
    <w:abstractNumId w:val="43"/>
  </w:num>
  <w:num w:numId="32">
    <w:abstractNumId w:val="22"/>
  </w:num>
  <w:num w:numId="33">
    <w:abstractNumId w:val="28"/>
    <w:lvlOverride w:ilvl="0">
      <w:startOverride w:val="20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num>
  <w:num w:numId="35">
    <w:abstractNumId w:val="4"/>
  </w:num>
  <w:num w:numId="36">
    <w:abstractNumId w:val="40"/>
  </w:num>
  <w:num w:numId="37">
    <w:abstractNumId w:val="46"/>
  </w:num>
  <w:num w:numId="38">
    <w:abstractNumId w:val="37"/>
  </w:num>
  <w:num w:numId="39">
    <w:abstractNumId w:val="36"/>
  </w:num>
  <w:num w:numId="40">
    <w:abstractNumId w:val="18"/>
  </w:num>
  <w:num w:numId="41">
    <w:abstractNumId w:val="47"/>
  </w:num>
  <w:num w:numId="42">
    <w:abstractNumId w:val="30"/>
  </w:num>
  <w:num w:numId="43">
    <w:abstractNumId w:val="23"/>
  </w:num>
  <w:num w:numId="44">
    <w:abstractNumId w:val="42"/>
  </w:num>
  <w:num w:numId="45">
    <w:abstractNumId w:val="10"/>
  </w:num>
  <w:num w:numId="46">
    <w:abstractNumId w:val="51"/>
  </w:num>
  <w:num w:numId="47">
    <w:abstractNumId w:val="44"/>
  </w:num>
  <w:num w:numId="48">
    <w:abstractNumId w:val="3"/>
  </w:num>
  <w:num w:numId="49">
    <w:abstractNumId w:val="48"/>
  </w:num>
  <w:num w:numId="50">
    <w:abstractNumId w:val="14"/>
  </w:num>
  <w:num w:numId="5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2"/>
  </w:num>
  <w:num w:numId="53">
    <w:abstractNumId w:val="31"/>
  </w:num>
  <w:num w:numId="54">
    <w:abstractNumId w:val="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1B04"/>
    <w:rsid w:val="0001112A"/>
    <w:rsid w:val="00014FF1"/>
    <w:rsid w:val="00020526"/>
    <w:rsid w:val="00023235"/>
    <w:rsid w:val="00046225"/>
    <w:rsid w:val="00055842"/>
    <w:rsid w:val="000609F3"/>
    <w:rsid w:val="000639BC"/>
    <w:rsid w:val="00077975"/>
    <w:rsid w:val="00086A7D"/>
    <w:rsid w:val="000A4698"/>
    <w:rsid w:val="000A6972"/>
    <w:rsid w:val="000B0CE6"/>
    <w:rsid w:val="000D1178"/>
    <w:rsid w:val="000E3D3D"/>
    <w:rsid w:val="000E409D"/>
    <w:rsid w:val="000E6F95"/>
    <w:rsid w:val="000F0CD3"/>
    <w:rsid w:val="0013418A"/>
    <w:rsid w:val="00136E3D"/>
    <w:rsid w:val="00143FCC"/>
    <w:rsid w:val="001526C4"/>
    <w:rsid w:val="00161CBE"/>
    <w:rsid w:val="00182ABE"/>
    <w:rsid w:val="00193D58"/>
    <w:rsid w:val="001A30EB"/>
    <w:rsid w:val="001A4DF8"/>
    <w:rsid w:val="001B2022"/>
    <w:rsid w:val="001E13A8"/>
    <w:rsid w:val="001E79EE"/>
    <w:rsid w:val="001F574B"/>
    <w:rsid w:val="001F5B59"/>
    <w:rsid w:val="00210806"/>
    <w:rsid w:val="00212D02"/>
    <w:rsid w:val="002308DA"/>
    <w:rsid w:val="00235961"/>
    <w:rsid w:val="0023780C"/>
    <w:rsid w:val="0024568A"/>
    <w:rsid w:val="00270227"/>
    <w:rsid w:val="00273471"/>
    <w:rsid w:val="002910A2"/>
    <w:rsid w:val="002913CB"/>
    <w:rsid w:val="00297449"/>
    <w:rsid w:val="002A28E8"/>
    <w:rsid w:val="002B092B"/>
    <w:rsid w:val="002D2967"/>
    <w:rsid w:val="002E7E98"/>
    <w:rsid w:val="003022BB"/>
    <w:rsid w:val="00305684"/>
    <w:rsid w:val="003107CB"/>
    <w:rsid w:val="0031210D"/>
    <w:rsid w:val="00315549"/>
    <w:rsid w:val="00341193"/>
    <w:rsid w:val="0034240D"/>
    <w:rsid w:val="003559D8"/>
    <w:rsid w:val="00355A78"/>
    <w:rsid w:val="0036215D"/>
    <w:rsid w:val="00384C6E"/>
    <w:rsid w:val="003956A1"/>
    <w:rsid w:val="003A2479"/>
    <w:rsid w:val="003B0244"/>
    <w:rsid w:val="003B44DC"/>
    <w:rsid w:val="003D1A42"/>
    <w:rsid w:val="0040477D"/>
    <w:rsid w:val="00407577"/>
    <w:rsid w:val="00427F63"/>
    <w:rsid w:val="004310B1"/>
    <w:rsid w:val="0045293B"/>
    <w:rsid w:val="004616F3"/>
    <w:rsid w:val="00485969"/>
    <w:rsid w:val="004B5705"/>
    <w:rsid w:val="004C5667"/>
    <w:rsid w:val="004C5C2A"/>
    <w:rsid w:val="004D0FB1"/>
    <w:rsid w:val="004D6763"/>
    <w:rsid w:val="004F4BE8"/>
    <w:rsid w:val="005177E3"/>
    <w:rsid w:val="00530545"/>
    <w:rsid w:val="00545B9A"/>
    <w:rsid w:val="00562B32"/>
    <w:rsid w:val="00593AC2"/>
    <w:rsid w:val="00597718"/>
    <w:rsid w:val="005C1BBD"/>
    <w:rsid w:val="005C7CF4"/>
    <w:rsid w:val="005F47E8"/>
    <w:rsid w:val="00601EE7"/>
    <w:rsid w:val="00604EAF"/>
    <w:rsid w:val="0061559B"/>
    <w:rsid w:val="00622866"/>
    <w:rsid w:val="00625A5B"/>
    <w:rsid w:val="006265E2"/>
    <w:rsid w:val="00633E3B"/>
    <w:rsid w:val="00650845"/>
    <w:rsid w:val="00665FE8"/>
    <w:rsid w:val="00670B8F"/>
    <w:rsid w:val="00682E0A"/>
    <w:rsid w:val="00685ECF"/>
    <w:rsid w:val="006B1967"/>
    <w:rsid w:val="006B25B5"/>
    <w:rsid w:val="006C25CA"/>
    <w:rsid w:val="006C6D4C"/>
    <w:rsid w:val="006E0699"/>
    <w:rsid w:val="006E3415"/>
    <w:rsid w:val="00704C9C"/>
    <w:rsid w:val="00713FCA"/>
    <w:rsid w:val="00720A9B"/>
    <w:rsid w:val="00722F38"/>
    <w:rsid w:val="00725289"/>
    <w:rsid w:val="00727AB9"/>
    <w:rsid w:val="00742664"/>
    <w:rsid w:val="00742F1D"/>
    <w:rsid w:val="007511BD"/>
    <w:rsid w:val="00757375"/>
    <w:rsid w:val="00760C22"/>
    <w:rsid w:val="007761D8"/>
    <w:rsid w:val="007924EF"/>
    <w:rsid w:val="00792FD4"/>
    <w:rsid w:val="0079305A"/>
    <w:rsid w:val="007A1FDF"/>
    <w:rsid w:val="007C3E5E"/>
    <w:rsid w:val="007C4631"/>
    <w:rsid w:val="007F2A9F"/>
    <w:rsid w:val="007F6C22"/>
    <w:rsid w:val="00800E44"/>
    <w:rsid w:val="0082687E"/>
    <w:rsid w:val="00826C07"/>
    <w:rsid w:val="00841745"/>
    <w:rsid w:val="00847643"/>
    <w:rsid w:val="008525EC"/>
    <w:rsid w:val="00862CC5"/>
    <w:rsid w:val="00876F0B"/>
    <w:rsid w:val="00884028"/>
    <w:rsid w:val="008A0C65"/>
    <w:rsid w:val="008A783F"/>
    <w:rsid w:val="008E215D"/>
    <w:rsid w:val="008F475D"/>
    <w:rsid w:val="008F7546"/>
    <w:rsid w:val="00922EA9"/>
    <w:rsid w:val="00944CB3"/>
    <w:rsid w:val="00951B04"/>
    <w:rsid w:val="00953E49"/>
    <w:rsid w:val="009A2D22"/>
    <w:rsid w:val="009B4C7B"/>
    <w:rsid w:val="009B769C"/>
    <w:rsid w:val="009E1C6C"/>
    <w:rsid w:val="00A14773"/>
    <w:rsid w:val="00A24DA8"/>
    <w:rsid w:val="00A42B30"/>
    <w:rsid w:val="00A51FB0"/>
    <w:rsid w:val="00A54956"/>
    <w:rsid w:val="00A55280"/>
    <w:rsid w:val="00A6300D"/>
    <w:rsid w:val="00A639F0"/>
    <w:rsid w:val="00A64799"/>
    <w:rsid w:val="00A651AF"/>
    <w:rsid w:val="00A723E1"/>
    <w:rsid w:val="00A72808"/>
    <w:rsid w:val="00AA4009"/>
    <w:rsid w:val="00AB1BAB"/>
    <w:rsid w:val="00AB3D1C"/>
    <w:rsid w:val="00AB4701"/>
    <w:rsid w:val="00AD6E11"/>
    <w:rsid w:val="00AF0487"/>
    <w:rsid w:val="00B0515D"/>
    <w:rsid w:val="00B16F99"/>
    <w:rsid w:val="00B24EA8"/>
    <w:rsid w:val="00B32376"/>
    <w:rsid w:val="00B4542C"/>
    <w:rsid w:val="00B536B6"/>
    <w:rsid w:val="00B576A4"/>
    <w:rsid w:val="00B60B8C"/>
    <w:rsid w:val="00B62B2B"/>
    <w:rsid w:val="00B70183"/>
    <w:rsid w:val="00B70CD4"/>
    <w:rsid w:val="00B7389B"/>
    <w:rsid w:val="00B8478D"/>
    <w:rsid w:val="00BA357E"/>
    <w:rsid w:val="00BB4394"/>
    <w:rsid w:val="00BB56C7"/>
    <w:rsid w:val="00BD4A32"/>
    <w:rsid w:val="00BE188A"/>
    <w:rsid w:val="00BF5791"/>
    <w:rsid w:val="00BF6758"/>
    <w:rsid w:val="00C33D43"/>
    <w:rsid w:val="00C477BB"/>
    <w:rsid w:val="00C61F13"/>
    <w:rsid w:val="00C8171A"/>
    <w:rsid w:val="00C8351A"/>
    <w:rsid w:val="00C9781E"/>
    <w:rsid w:val="00CA4E77"/>
    <w:rsid w:val="00CB2223"/>
    <w:rsid w:val="00CC1978"/>
    <w:rsid w:val="00CD0BDC"/>
    <w:rsid w:val="00CD167F"/>
    <w:rsid w:val="00CD5ABB"/>
    <w:rsid w:val="00CD6742"/>
    <w:rsid w:val="00D00F25"/>
    <w:rsid w:val="00D27379"/>
    <w:rsid w:val="00D32736"/>
    <w:rsid w:val="00D7001A"/>
    <w:rsid w:val="00D7437F"/>
    <w:rsid w:val="00D8418E"/>
    <w:rsid w:val="00D922DE"/>
    <w:rsid w:val="00DD2562"/>
    <w:rsid w:val="00DE74BC"/>
    <w:rsid w:val="00E2172E"/>
    <w:rsid w:val="00E23FE8"/>
    <w:rsid w:val="00E575DE"/>
    <w:rsid w:val="00E66C24"/>
    <w:rsid w:val="00E8183E"/>
    <w:rsid w:val="00E86471"/>
    <w:rsid w:val="00E94D11"/>
    <w:rsid w:val="00E95544"/>
    <w:rsid w:val="00EB0F91"/>
    <w:rsid w:val="00EC696F"/>
    <w:rsid w:val="00ED6140"/>
    <w:rsid w:val="00EE4E57"/>
    <w:rsid w:val="00F14370"/>
    <w:rsid w:val="00F147DE"/>
    <w:rsid w:val="00F31C18"/>
    <w:rsid w:val="00F446BD"/>
    <w:rsid w:val="00F4571D"/>
    <w:rsid w:val="00F54409"/>
    <w:rsid w:val="00F8186C"/>
    <w:rsid w:val="00F93FC5"/>
    <w:rsid w:val="00FA22A9"/>
    <w:rsid w:val="00FA4511"/>
    <w:rsid w:val="00FC273E"/>
    <w:rsid w:val="00FD2326"/>
    <w:rsid w:val="00FD2AEB"/>
    <w:rsid w:val="00FD7BBD"/>
    <w:rsid w:val="00FF60D6"/>
    <w:rsid w:val="00FF71D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C7684F"/>
  <w15:docId w15:val="{A11EC82D-DA1A-4567-B461-510E21285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1B04"/>
    <w:pPr>
      <w:spacing w:after="200" w:line="276" w:lineRule="auto"/>
    </w:pPr>
    <w:rPr>
      <w:lang w:val="en-GB"/>
    </w:rPr>
  </w:style>
  <w:style w:type="paragraph" w:styleId="Heading1">
    <w:name w:val="heading 1"/>
    <w:basedOn w:val="Normal"/>
    <w:next w:val="Normal"/>
    <w:link w:val="Heading1Char"/>
    <w:uiPriority w:val="9"/>
    <w:qFormat/>
    <w:rsid w:val="00625A5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951B04"/>
    <w:pPr>
      <w:pBdr>
        <w:top w:val="single" w:sz="4" w:space="1" w:color="auto"/>
        <w:left w:val="single" w:sz="4" w:space="4" w:color="auto"/>
        <w:bottom w:val="single" w:sz="4" w:space="1" w:color="auto"/>
        <w:right w:val="single" w:sz="4" w:space="4" w:color="auto"/>
      </w:pBdr>
      <w:jc w:val="center"/>
      <w:outlineLvl w:val="1"/>
    </w:pPr>
    <w:rPr>
      <w:rFonts w:eastAsia="Times New Roman"/>
      <w:b/>
      <w:color w:val="C00000"/>
      <w:sz w:val="36"/>
      <w:szCs w:val="3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951B04"/>
    <w:rPr>
      <w:rFonts w:eastAsia="Times New Roman"/>
      <w:b/>
      <w:color w:val="C00000"/>
      <w:sz w:val="36"/>
      <w:szCs w:val="36"/>
      <w:u w:val="single"/>
      <w:lang w:val="en-GB"/>
    </w:rPr>
  </w:style>
  <w:style w:type="paragraph" w:styleId="BodyTextIndent">
    <w:name w:val="Body Text Indent"/>
    <w:basedOn w:val="Normal"/>
    <w:link w:val="BodyTextIndentChar"/>
    <w:unhideWhenUsed/>
    <w:rsid w:val="00951B04"/>
    <w:pPr>
      <w:spacing w:after="0" w:line="240" w:lineRule="auto"/>
      <w:ind w:left="709"/>
      <w:jc w:val="both"/>
    </w:pPr>
    <w:rPr>
      <w:rFonts w:ascii="Arial" w:eastAsia="Times" w:hAnsi="Arial" w:cs="Arial"/>
    </w:rPr>
  </w:style>
  <w:style w:type="character" w:customStyle="1" w:styleId="BodyTextIndentChar">
    <w:name w:val="Body Text Indent Char"/>
    <w:basedOn w:val="DefaultParagraphFont"/>
    <w:link w:val="BodyTextIndent"/>
    <w:rsid w:val="00951B04"/>
    <w:rPr>
      <w:rFonts w:ascii="Arial" w:eastAsia="Times" w:hAnsi="Arial" w:cs="Arial"/>
      <w:lang w:val="en-GB"/>
    </w:rPr>
  </w:style>
  <w:style w:type="paragraph" w:styleId="BodyTextIndent2">
    <w:name w:val="Body Text Indent 2"/>
    <w:basedOn w:val="Normal"/>
    <w:link w:val="BodyTextIndent2Char"/>
    <w:semiHidden/>
    <w:unhideWhenUsed/>
    <w:rsid w:val="00951B04"/>
    <w:pPr>
      <w:spacing w:after="120" w:line="480" w:lineRule="auto"/>
      <w:ind w:left="283"/>
    </w:pPr>
    <w:rPr>
      <w:rFonts w:ascii="Times" w:eastAsia="Times" w:hAnsi="Times" w:cs="Times New Roman"/>
      <w:sz w:val="24"/>
      <w:szCs w:val="20"/>
    </w:rPr>
  </w:style>
  <w:style w:type="character" w:customStyle="1" w:styleId="BodyTextIndent2Char">
    <w:name w:val="Body Text Indent 2 Char"/>
    <w:basedOn w:val="DefaultParagraphFont"/>
    <w:link w:val="BodyTextIndent2"/>
    <w:semiHidden/>
    <w:rsid w:val="00951B04"/>
    <w:rPr>
      <w:rFonts w:ascii="Times" w:eastAsia="Times" w:hAnsi="Times" w:cs="Times New Roman"/>
      <w:sz w:val="24"/>
      <w:szCs w:val="20"/>
      <w:lang w:val="en-GB"/>
    </w:rPr>
  </w:style>
  <w:style w:type="paragraph" w:styleId="ListParagraph">
    <w:name w:val="List Paragraph"/>
    <w:basedOn w:val="Normal"/>
    <w:link w:val="ListParagraphChar"/>
    <w:uiPriority w:val="34"/>
    <w:qFormat/>
    <w:rsid w:val="00951B04"/>
    <w:pPr>
      <w:ind w:left="720"/>
      <w:contextualSpacing/>
    </w:pPr>
  </w:style>
  <w:style w:type="paragraph" w:customStyle="1" w:styleId="Paragraphedeliste1">
    <w:name w:val="Paragraphe de liste1"/>
    <w:basedOn w:val="Normal"/>
    <w:qFormat/>
    <w:rsid w:val="00951B04"/>
    <w:pPr>
      <w:spacing w:after="0" w:line="240" w:lineRule="auto"/>
      <w:ind w:left="708"/>
    </w:pPr>
    <w:rPr>
      <w:rFonts w:ascii="Times" w:eastAsia="Times" w:hAnsi="Times" w:cs="Times New Roman"/>
      <w:sz w:val="24"/>
      <w:szCs w:val="20"/>
    </w:rPr>
  </w:style>
  <w:style w:type="paragraph" w:styleId="Header">
    <w:name w:val="header"/>
    <w:basedOn w:val="Normal"/>
    <w:link w:val="HeaderChar"/>
    <w:rsid w:val="004310B1"/>
    <w:pPr>
      <w:tabs>
        <w:tab w:val="center" w:pos="4320"/>
        <w:tab w:val="right" w:pos="8640"/>
      </w:tabs>
      <w:spacing w:after="0" w:line="240" w:lineRule="auto"/>
    </w:pPr>
    <w:rPr>
      <w:rFonts w:ascii="Arial" w:eastAsia="Times New Roman" w:hAnsi="Arial" w:cs="Times New Roman"/>
      <w:sz w:val="20"/>
      <w:szCs w:val="20"/>
    </w:rPr>
  </w:style>
  <w:style w:type="character" w:customStyle="1" w:styleId="HeaderChar">
    <w:name w:val="Header Char"/>
    <w:basedOn w:val="DefaultParagraphFont"/>
    <w:link w:val="Header"/>
    <w:rsid w:val="004310B1"/>
    <w:rPr>
      <w:rFonts w:ascii="Arial" w:eastAsia="Times New Roman" w:hAnsi="Arial" w:cs="Times New Roman"/>
      <w:sz w:val="20"/>
      <w:szCs w:val="20"/>
      <w:lang w:val="en-GB"/>
    </w:rPr>
  </w:style>
  <w:style w:type="character" w:customStyle="1" w:styleId="ListParagraphChar">
    <w:name w:val="List Paragraph Char"/>
    <w:link w:val="ListParagraph"/>
    <w:uiPriority w:val="72"/>
    <w:locked/>
    <w:rsid w:val="004310B1"/>
    <w:rPr>
      <w:lang w:val="en-GB"/>
    </w:rPr>
  </w:style>
  <w:style w:type="character" w:styleId="Hyperlink">
    <w:name w:val="Hyperlink"/>
    <w:uiPriority w:val="99"/>
    <w:unhideWhenUsed/>
    <w:rsid w:val="00F54409"/>
    <w:rPr>
      <w:color w:val="0563C1"/>
      <w:u w:val="single"/>
    </w:rPr>
  </w:style>
  <w:style w:type="paragraph" w:styleId="EndnoteText">
    <w:name w:val="endnote text"/>
    <w:basedOn w:val="Normal"/>
    <w:link w:val="EndnoteTextChar"/>
    <w:uiPriority w:val="99"/>
    <w:semiHidden/>
    <w:unhideWhenUsed/>
    <w:rsid w:val="00F54409"/>
    <w:pPr>
      <w:spacing w:after="160" w:line="259" w:lineRule="auto"/>
    </w:pPr>
    <w:rPr>
      <w:rFonts w:ascii="Calibri" w:eastAsia="Calibri" w:hAnsi="Calibri" w:cs="Times New Roman"/>
      <w:sz w:val="20"/>
      <w:szCs w:val="20"/>
      <w:lang w:val="en-AU"/>
    </w:rPr>
  </w:style>
  <w:style w:type="character" w:customStyle="1" w:styleId="EndnoteTextChar">
    <w:name w:val="Endnote Text Char"/>
    <w:basedOn w:val="DefaultParagraphFont"/>
    <w:link w:val="EndnoteText"/>
    <w:uiPriority w:val="99"/>
    <w:semiHidden/>
    <w:rsid w:val="00F54409"/>
    <w:rPr>
      <w:rFonts w:ascii="Calibri" w:eastAsia="Calibri" w:hAnsi="Calibri" w:cs="Times New Roman"/>
      <w:sz w:val="20"/>
      <w:szCs w:val="20"/>
    </w:rPr>
  </w:style>
  <w:style w:type="character" w:styleId="EndnoteReference">
    <w:name w:val="endnote reference"/>
    <w:uiPriority w:val="99"/>
    <w:unhideWhenUsed/>
    <w:rsid w:val="00F54409"/>
    <w:rPr>
      <w:vertAlign w:val="superscript"/>
    </w:rPr>
  </w:style>
  <w:style w:type="character" w:customStyle="1" w:styleId="Heading1Char">
    <w:name w:val="Heading 1 Char"/>
    <w:basedOn w:val="DefaultParagraphFont"/>
    <w:link w:val="Heading1"/>
    <w:uiPriority w:val="9"/>
    <w:rsid w:val="00625A5B"/>
    <w:rPr>
      <w:rFonts w:asciiTheme="majorHAnsi" w:eastAsiaTheme="majorEastAsia" w:hAnsiTheme="majorHAnsi" w:cstheme="majorBidi"/>
      <w:color w:val="2F5496" w:themeColor="accent1" w:themeShade="BF"/>
      <w:sz w:val="32"/>
      <w:szCs w:val="32"/>
      <w:lang w:val="en-GB"/>
    </w:rPr>
  </w:style>
  <w:style w:type="paragraph" w:styleId="ListNumber2">
    <w:name w:val="List Number 2"/>
    <w:basedOn w:val="Normal"/>
    <w:uiPriority w:val="99"/>
    <w:rsid w:val="00601EE7"/>
    <w:pPr>
      <w:tabs>
        <w:tab w:val="num" w:pos="425"/>
      </w:tabs>
      <w:spacing w:before="240" w:after="240" w:line="240" w:lineRule="auto"/>
      <w:ind w:left="425" w:hanging="425"/>
    </w:pPr>
    <w:rPr>
      <w:rFonts w:ascii="Times New Roman" w:eastAsia="Times New Roman" w:hAnsi="Times New Roman" w:cs="Times New Roman"/>
      <w:b/>
      <w:sz w:val="24"/>
      <w:szCs w:val="20"/>
      <w:lang w:val="en-AU"/>
    </w:rPr>
  </w:style>
  <w:style w:type="table" w:styleId="TableGrid">
    <w:name w:val="Table Grid"/>
    <w:basedOn w:val="TableNormal"/>
    <w:uiPriority w:val="59"/>
    <w:rsid w:val="00601EE7"/>
    <w:pPr>
      <w:spacing w:after="0" w:line="240" w:lineRule="auto"/>
    </w:pPr>
    <w:rPr>
      <w:rFonts w:ascii="Cambria" w:eastAsia="Cambria" w:hAnsi="Cambria"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0F0CD3"/>
    <w:rPr>
      <w:color w:val="605E5C"/>
      <w:shd w:val="clear" w:color="auto" w:fill="E1DFDD"/>
    </w:rPr>
  </w:style>
  <w:style w:type="paragraph" w:styleId="Footer">
    <w:name w:val="footer"/>
    <w:basedOn w:val="Normal"/>
    <w:link w:val="FooterChar"/>
    <w:uiPriority w:val="99"/>
    <w:unhideWhenUsed/>
    <w:rsid w:val="00EB0F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0F91"/>
    <w:rPr>
      <w:lang w:val="en-GB"/>
    </w:rPr>
  </w:style>
  <w:style w:type="paragraph" w:styleId="BalloonText">
    <w:name w:val="Balloon Text"/>
    <w:basedOn w:val="Normal"/>
    <w:link w:val="BalloonTextChar"/>
    <w:uiPriority w:val="99"/>
    <w:semiHidden/>
    <w:unhideWhenUsed/>
    <w:rsid w:val="00F143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4370"/>
    <w:rPr>
      <w:rFonts w:ascii="Tahoma" w:hAnsi="Tahoma" w:cs="Tahoma"/>
      <w:sz w:val="16"/>
      <w:szCs w:val="16"/>
      <w:lang w:val="en-GB"/>
    </w:rPr>
  </w:style>
  <w:style w:type="paragraph" w:styleId="CommentText">
    <w:name w:val="annotation text"/>
    <w:basedOn w:val="Normal"/>
    <w:link w:val="CommentTextChar"/>
    <w:uiPriority w:val="99"/>
    <w:unhideWhenUsed/>
    <w:rsid w:val="00A14773"/>
    <w:pPr>
      <w:spacing w:line="240" w:lineRule="auto"/>
    </w:pPr>
    <w:rPr>
      <w:sz w:val="20"/>
      <w:szCs w:val="20"/>
    </w:rPr>
  </w:style>
  <w:style w:type="character" w:customStyle="1" w:styleId="CommentTextChar">
    <w:name w:val="Comment Text Char"/>
    <w:basedOn w:val="DefaultParagraphFont"/>
    <w:link w:val="CommentText"/>
    <w:uiPriority w:val="99"/>
    <w:rsid w:val="00A14773"/>
    <w:rPr>
      <w:sz w:val="20"/>
      <w:szCs w:val="20"/>
      <w:lang w:val="en-GB"/>
    </w:rPr>
  </w:style>
  <w:style w:type="paragraph" w:styleId="BodyText2">
    <w:name w:val="Body Text 2"/>
    <w:basedOn w:val="Normal"/>
    <w:link w:val="BodyText2Char"/>
    <w:uiPriority w:val="99"/>
    <w:unhideWhenUsed/>
    <w:rsid w:val="00A14773"/>
    <w:pPr>
      <w:spacing w:after="120" w:line="480" w:lineRule="auto"/>
    </w:pPr>
  </w:style>
  <w:style w:type="character" w:customStyle="1" w:styleId="BodyText2Char">
    <w:name w:val="Body Text 2 Char"/>
    <w:basedOn w:val="DefaultParagraphFont"/>
    <w:link w:val="BodyText2"/>
    <w:uiPriority w:val="99"/>
    <w:rsid w:val="00A14773"/>
    <w:rPr>
      <w:lang w:val="en-GB"/>
    </w:rPr>
  </w:style>
  <w:style w:type="paragraph" w:customStyle="1" w:styleId="ActivityReport">
    <w:name w:val="Activity Report"/>
    <w:basedOn w:val="Normal"/>
    <w:rsid w:val="00A14773"/>
    <w:pPr>
      <w:spacing w:after="120" w:line="320" w:lineRule="exact"/>
      <w:ind w:firstLine="360"/>
    </w:pPr>
    <w:rPr>
      <w:rFonts w:ascii="Times New Roman" w:eastAsia="Times New Roman" w:hAnsi="Times New Roman" w:cs="Times New Roman"/>
      <w:sz w:val="24"/>
      <w:szCs w:val="20"/>
    </w:rPr>
  </w:style>
  <w:style w:type="character" w:customStyle="1" w:styleId="UnresolvedMention2">
    <w:name w:val="Unresolved Mention2"/>
    <w:basedOn w:val="DefaultParagraphFont"/>
    <w:uiPriority w:val="99"/>
    <w:semiHidden/>
    <w:unhideWhenUsed/>
    <w:rsid w:val="004F4BE8"/>
    <w:rPr>
      <w:color w:val="605E5C"/>
      <w:shd w:val="clear" w:color="auto" w:fill="E1DFDD"/>
    </w:rPr>
  </w:style>
  <w:style w:type="character" w:styleId="CommentReference">
    <w:name w:val="annotation reference"/>
    <w:basedOn w:val="DefaultParagraphFont"/>
    <w:uiPriority w:val="99"/>
    <w:semiHidden/>
    <w:unhideWhenUsed/>
    <w:rsid w:val="00A6300D"/>
    <w:rPr>
      <w:sz w:val="16"/>
      <w:szCs w:val="16"/>
    </w:rPr>
  </w:style>
  <w:style w:type="character" w:styleId="FollowedHyperlink">
    <w:name w:val="FollowedHyperlink"/>
    <w:basedOn w:val="DefaultParagraphFont"/>
    <w:uiPriority w:val="99"/>
    <w:semiHidden/>
    <w:unhideWhenUsed/>
    <w:rsid w:val="00F31C18"/>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826C07"/>
    <w:rPr>
      <w:b/>
      <w:bCs/>
    </w:rPr>
  </w:style>
  <w:style w:type="character" w:customStyle="1" w:styleId="CommentSubjectChar">
    <w:name w:val="Comment Subject Char"/>
    <w:basedOn w:val="CommentTextChar"/>
    <w:link w:val="CommentSubject"/>
    <w:uiPriority w:val="99"/>
    <w:semiHidden/>
    <w:rsid w:val="00826C07"/>
    <w:rPr>
      <w:b/>
      <w:bCs/>
      <w:sz w:val="20"/>
      <w:szCs w:val="20"/>
      <w:lang w:val="en-GB"/>
    </w:rPr>
  </w:style>
  <w:style w:type="character" w:customStyle="1" w:styleId="UnresolvedMention3">
    <w:name w:val="Unresolved Mention3"/>
    <w:basedOn w:val="DefaultParagraphFont"/>
    <w:uiPriority w:val="99"/>
    <w:semiHidden/>
    <w:unhideWhenUsed/>
    <w:rsid w:val="002910A2"/>
    <w:rPr>
      <w:color w:val="605E5C"/>
      <w:shd w:val="clear" w:color="auto" w:fill="E1DFDD"/>
    </w:rPr>
  </w:style>
  <w:style w:type="paragraph" w:styleId="NormalWeb">
    <w:name w:val="Normal (Web)"/>
    <w:basedOn w:val="Normal"/>
    <w:uiPriority w:val="99"/>
    <w:unhideWhenUsed/>
    <w:rsid w:val="00E23FE8"/>
    <w:rPr>
      <w:rFonts w:ascii="Times New Roman" w:hAnsi="Times New Roman" w:cs="Times New Roman"/>
      <w:sz w:val="24"/>
      <w:szCs w:val="24"/>
    </w:rPr>
  </w:style>
  <w:style w:type="character" w:styleId="UnresolvedMention">
    <w:name w:val="Unresolved Mention"/>
    <w:basedOn w:val="DefaultParagraphFont"/>
    <w:uiPriority w:val="99"/>
    <w:semiHidden/>
    <w:unhideWhenUsed/>
    <w:rsid w:val="00953E49"/>
    <w:rPr>
      <w:color w:val="605E5C"/>
      <w:shd w:val="clear" w:color="auto" w:fill="E1DFDD"/>
    </w:rPr>
  </w:style>
  <w:style w:type="paragraph" w:customStyle="1" w:styleId="xmsolistparagraph">
    <w:name w:val="x_msolistparagraph"/>
    <w:basedOn w:val="Normal"/>
    <w:rsid w:val="0013418A"/>
    <w:pPr>
      <w:spacing w:after="0" w:line="240" w:lineRule="auto"/>
      <w:ind w:left="720"/>
    </w:pPr>
    <w:rPr>
      <w:rFonts w:ascii="Calibri" w:hAnsi="Calibri" w:cs="Calibri"/>
      <w:lang w:val="en-AU" w:eastAsia="en-AU"/>
    </w:rPr>
  </w:style>
  <w:style w:type="paragraph" w:styleId="Revision">
    <w:name w:val="Revision"/>
    <w:hidden/>
    <w:uiPriority w:val="99"/>
    <w:semiHidden/>
    <w:rsid w:val="004C5667"/>
    <w:pPr>
      <w:spacing w:after="0" w:line="240" w:lineRule="auto"/>
    </w:pPr>
    <w:rPr>
      <w:lang w:val="en-GB"/>
    </w:rPr>
  </w:style>
  <w:style w:type="character" w:styleId="Strong">
    <w:name w:val="Strong"/>
    <w:basedOn w:val="DefaultParagraphFont"/>
    <w:uiPriority w:val="22"/>
    <w:qFormat/>
    <w:rsid w:val="00C8171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152990">
      <w:bodyDiv w:val="1"/>
      <w:marLeft w:val="0"/>
      <w:marRight w:val="0"/>
      <w:marTop w:val="0"/>
      <w:marBottom w:val="0"/>
      <w:divBdr>
        <w:top w:val="none" w:sz="0" w:space="0" w:color="auto"/>
        <w:left w:val="none" w:sz="0" w:space="0" w:color="auto"/>
        <w:bottom w:val="none" w:sz="0" w:space="0" w:color="auto"/>
        <w:right w:val="none" w:sz="0" w:space="0" w:color="auto"/>
      </w:divBdr>
    </w:div>
    <w:div w:id="744574641">
      <w:bodyDiv w:val="1"/>
      <w:marLeft w:val="0"/>
      <w:marRight w:val="0"/>
      <w:marTop w:val="0"/>
      <w:marBottom w:val="0"/>
      <w:divBdr>
        <w:top w:val="none" w:sz="0" w:space="0" w:color="auto"/>
        <w:left w:val="none" w:sz="0" w:space="0" w:color="auto"/>
        <w:bottom w:val="none" w:sz="0" w:space="0" w:color="auto"/>
        <w:right w:val="none" w:sz="0" w:space="0" w:color="auto"/>
      </w:divBdr>
    </w:div>
    <w:div w:id="807627246">
      <w:bodyDiv w:val="1"/>
      <w:marLeft w:val="0"/>
      <w:marRight w:val="0"/>
      <w:marTop w:val="0"/>
      <w:marBottom w:val="0"/>
      <w:divBdr>
        <w:top w:val="none" w:sz="0" w:space="0" w:color="auto"/>
        <w:left w:val="none" w:sz="0" w:space="0" w:color="auto"/>
        <w:bottom w:val="none" w:sz="0" w:space="0" w:color="auto"/>
        <w:right w:val="none" w:sz="0" w:space="0" w:color="auto"/>
      </w:divBdr>
    </w:div>
    <w:div w:id="867791720">
      <w:bodyDiv w:val="1"/>
      <w:marLeft w:val="0"/>
      <w:marRight w:val="0"/>
      <w:marTop w:val="0"/>
      <w:marBottom w:val="0"/>
      <w:divBdr>
        <w:top w:val="none" w:sz="0" w:space="0" w:color="auto"/>
        <w:left w:val="none" w:sz="0" w:space="0" w:color="auto"/>
        <w:bottom w:val="none" w:sz="0" w:space="0" w:color="auto"/>
        <w:right w:val="none" w:sz="0" w:space="0" w:color="auto"/>
      </w:divBdr>
    </w:div>
    <w:div w:id="873806532">
      <w:bodyDiv w:val="1"/>
      <w:marLeft w:val="0"/>
      <w:marRight w:val="0"/>
      <w:marTop w:val="0"/>
      <w:marBottom w:val="0"/>
      <w:divBdr>
        <w:top w:val="none" w:sz="0" w:space="0" w:color="auto"/>
        <w:left w:val="none" w:sz="0" w:space="0" w:color="auto"/>
        <w:bottom w:val="none" w:sz="0" w:space="0" w:color="auto"/>
        <w:right w:val="none" w:sz="0" w:space="0" w:color="auto"/>
      </w:divBdr>
    </w:div>
    <w:div w:id="1079131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kirby.unsw.edu.au/research-training" TargetMode="External"/><Relationship Id="rId18" Type="http://schemas.openxmlformats.org/officeDocument/2006/relationships/hyperlink" Target="mailto:cherie.bennett@kirby.unsw.edu.au"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kirby.unsw.edu.au/research-training" TargetMode="External"/><Relationship Id="rId17" Type="http://schemas.openxmlformats.org/officeDocument/2006/relationships/hyperlink" Target="https://www.international.unsw.edu.au/english-language-requirements" TargetMode="External"/><Relationship Id="rId2" Type="http://schemas.openxmlformats.org/officeDocument/2006/relationships/customXml" Target="../customXml/item2.xml"/><Relationship Id="rId16" Type="http://schemas.openxmlformats.org/officeDocument/2006/relationships/hyperlink" Target="https://kirby.unsw.edu.au/research-training"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kirby.unsw.edu.au/" TargetMode="External"/><Relationship Id="rId5" Type="http://schemas.openxmlformats.org/officeDocument/2006/relationships/numbering" Target="numbering.xml"/><Relationship Id="rId15" Type="http://schemas.openxmlformats.org/officeDocument/2006/relationships/hyperlink" Target="https://www.who.int/tdr/capacity/strengthening/sort/about_sort/en/"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surveymonkey.com/r/XC7LYY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nternational.unsw.edu.au/english-language-requirements"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2B43CBFE9377F4488BFA245CE151CE9" ma:contentTypeVersion="2" ma:contentTypeDescription="Create a new document." ma:contentTypeScope="" ma:versionID="8975830ffba1b8dc8c63d9e8d8e45a0f">
  <xsd:schema xmlns:xsd="http://www.w3.org/2001/XMLSchema" xmlns:xs="http://www.w3.org/2001/XMLSchema" xmlns:p="http://schemas.microsoft.com/office/2006/metadata/properties" xmlns:ns3="7d62de9f-fe30-4786-822b-736eb9f81d89" targetNamespace="http://schemas.microsoft.com/office/2006/metadata/properties" ma:root="true" ma:fieldsID="8de7b80bd45f4d6784889907c1a70d61" ns3:_="">
    <xsd:import namespace="7d62de9f-fe30-4786-822b-736eb9f81d89"/>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62de9f-fe30-4786-822b-736eb9f81d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CA978B-1B67-479D-AF23-DADD1391C0F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97F3C26-8EAB-4FB7-875C-E1E79666B18E}">
  <ds:schemaRefs>
    <ds:schemaRef ds:uri="http://schemas.microsoft.com/sharepoint/v3/contenttype/forms"/>
  </ds:schemaRefs>
</ds:datastoreItem>
</file>

<file path=customXml/itemProps3.xml><?xml version="1.0" encoding="utf-8"?>
<ds:datastoreItem xmlns:ds="http://schemas.openxmlformats.org/officeDocument/2006/customXml" ds:itemID="{9D8FCF60-48E4-4DC6-9425-0FAAC49270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62de9f-fe30-4786-822b-736eb9f81d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D404048-FDF4-4946-B8C3-0CBC4A809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1438</Words>
  <Characters>8203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Liza Doyle</dc:creator>
  <cp:lastModifiedBy>Cherie Bennett</cp:lastModifiedBy>
  <cp:revision>2</cp:revision>
  <dcterms:created xsi:type="dcterms:W3CDTF">2019-12-07T11:48:00Z</dcterms:created>
  <dcterms:modified xsi:type="dcterms:W3CDTF">2019-12-07T11:48:00Z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0x010100D2B43CBFE9377F4488BFA245CE151CE9</vt:lpwstr>
  </property>
</Properties>
</file>